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C5" w:rsidRDefault="00E0414A" w:rsidP="00FE7649">
      <w:pPr>
        <w:rPr>
          <w:b/>
        </w:rPr>
      </w:pPr>
      <w:r w:rsidRPr="00FE7649">
        <w:rPr>
          <w:b/>
          <w:bCs/>
        </w:rPr>
        <w:t>Job Title:</w:t>
      </w:r>
      <w:r w:rsidRPr="00FE7649">
        <w:rPr>
          <w:b/>
        </w:rPr>
        <w:t xml:space="preserve">  Senior Account Executive:       </w:t>
      </w:r>
    </w:p>
    <w:p w:rsidR="003A5F33" w:rsidRPr="00FE7649" w:rsidRDefault="004E1FDE" w:rsidP="00FE7649">
      <w:pPr>
        <w:rPr>
          <w:b/>
        </w:rPr>
      </w:pPr>
      <w:bookmarkStart w:id="0" w:name="_GoBack"/>
      <w:bookmarkEnd w:id="0"/>
      <w:r w:rsidRPr="00FE7649">
        <w:rPr>
          <w:b/>
        </w:rPr>
        <w:t>New York</w:t>
      </w:r>
      <w:r w:rsidR="00742EF1" w:rsidRPr="00FE7649">
        <w:rPr>
          <w:b/>
        </w:rPr>
        <w:t xml:space="preserve"> </w:t>
      </w:r>
      <w:r w:rsidRPr="00FE7649">
        <w:rPr>
          <w:b/>
        </w:rPr>
        <w:t>–</w:t>
      </w:r>
      <w:r w:rsidR="00742EF1" w:rsidRPr="00FE7649">
        <w:rPr>
          <w:b/>
        </w:rPr>
        <w:t xml:space="preserve"> </w:t>
      </w:r>
      <w:r w:rsidR="00E0414A" w:rsidRPr="00FE7649">
        <w:rPr>
          <w:b/>
        </w:rPr>
        <w:t>Lifestyle</w:t>
      </w:r>
      <w:r w:rsidRPr="00FE7649">
        <w:rPr>
          <w:b/>
        </w:rPr>
        <w:t xml:space="preserve"> + Entertainment</w:t>
      </w:r>
      <w:r w:rsidR="00E0414A" w:rsidRPr="00FE7649">
        <w:rPr>
          <w:b/>
        </w:rPr>
        <w:t xml:space="preserve"> </w:t>
      </w:r>
    </w:p>
    <w:p w:rsidR="003A5F33" w:rsidRDefault="003A5F33" w:rsidP="003A5F33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>Rogers &amp; Cowan</w:t>
      </w:r>
      <w:r w:rsidR="007334C5">
        <w:rPr>
          <w:sz w:val="22"/>
          <w:szCs w:val="22"/>
          <w:lang w:val="en-US"/>
        </w:rPr>
        <w:t>/FRUKT</w:t>
      </w:r>
      <w:r>
        <w:rPr>
          <w:sz w:val="22"/>
          <w:szCs w:val="22"/>
        </w:rPr>
        <w:t xml:space="preserve"> is seeking a Senior Account Executive (SAE) to join our Lifestyle &amp; Entertainment department in New York.  The position is to support consumer lifestyle, hospitality and entertainment accounts.  </w:t>
      </w:r>
    </w:p>
    <w:p w:rsidR="003A5F33" w:rsidRDefault="003A5F33" w:rsidP="003A5F33">
      <w:pPr>
        <w:pStyle w:val="PlainText"/>
        <w:rPr>
          <w:sz w:val="22"/>
          <w:szCs w:val="22"/>
        </w:rPr>
      </w:pPr>
    </w:p>
    <w:p w:rsidR="003A5F33" w:rsidRDefault="003A5F33" w:rsidP="003A5F33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 xml:space="preserve">We’re seeking a savvy, creative media relations expert with solid lifestyle, hospitality, entertainment, celebrity/buzz and business relationships across national broadcast, print and online.  SAE must be able to generate steady placements by a cross-section of priority media.  The ideal candidate should be a strong writer/pitcher with event experience.  </w:t>
      </w:r>
    </w:p>
    <w:p w:rsidR="003A5F33" w:rsidRDefault="003A5F33" w:rsidP="003A5F33">
      <w:pPr>
        <w:pStyle w:val="PlainText"/>
        <w:rPr>
          <w:sz w:val="22"/>
          <w:szCs w:val="22"/>
          <w:lang w:val="en-US"/>
        </w:rPr>
      </w:pPr>
    </w:p>
    <w:p w:rsidR="003A5F33" w:rsidRDefault="003A5F33" w:rsidP="00FE7649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 xml:space="preserve">We’re looking for a team player who is collaborative, but can also work independently.  Individual should have </w:t>
      </w:r>
      <w:r>
        <w:rPr>
          <w:sz w:val="22"/>
          <w:szCs w:val="22"/>
          <w:shd w:val="clear" w:color="auto" w:fill="FFFFFF"/>
        </w:rPr>
        <w:t xml:space="preserve">his/her finger on the pulse of pop culture, be knowledgeable about current events, understand the importance of social media and influencers, and be </w:t>
      </w:r>
      <w:r>
        <w:rPr>
          <w:sz w:val="22"/>
          <w:szCs w:val="22"/>
        </w:rPr>
        <w:t>familiar with traditional and non-traditional consumer facing campaigns.</w:t>
      </w:r>
    </w:p>
    <w:p w:rsidR="00FE7649" w:rsidRPr="00FE7649" w:rsidRDefault="00FE7649" w:rsidP="00FE7649">
      <w:pPr>
        <w:pStyle w:val="PlainText"/>
        <w:rPr>
          <w:sz w:val="22"/>
          <w:szCs w:val="22"/>
          <w:shd w:val="clear" w:color="auto" w:fill="FFFFFF"/>
        </w:rPr>
      </w:pPr>
    </w:p>
    <w:p w:rsidR="006147B1" w:rsidRDefault="006147B1" w:rsidP="006147B1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>Roles &amp; Responsibilities</w:t>
      </w:r>
    </w:p>
    <w:p w:rsidR="006147B1" w:rsidRDefault="006147B1" w:rsidP="006147B1">
      <w:pPr>
        <w:pStyle w:val="PlainText"/>
        <w:rPr>
          <w:sz w:val="22"/>
          <w:szCs w:val="22"/>
        </w:rPr>
      </w:pP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Execute strategies and seasonal timelines for a </w:t>
      </w:r>
      <w:r>
        <w:rPr>
          <w:rFonts w:eastAsia="Times New Roman"/>
          <w:lang w:val="en"/>
        </w:rPr>
        <w:t xml:space="preserve">range of lifestyle, hospitality, entertainment, consumer facing and celebrity brands </w:t>
      </w:r>
    </w:p>
    <w:p w:rsidR="006147B1" w:rsidRDefault="006147B1" w:rsidP="006147B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</w:pPr>
      <w:r>
        <w:t xml:space="preserve">Manage multiple accounts independently with the ability to perform within a fast-paced, multi-priority setting adhering to deadlines while driving consistent media results 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Participate in program development and take responsibility for executing key programs such as media tastings and previews, influencer programs, brand activations, product launches, consumer facing experiences, etc.   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val="en"/>
        </w:rPr>
        <w:t>Creative and strategic approach to pitching and ability to deliver feature, profile, news stories </w:t>
      </w:r>
      <w:r>
        <w:rPr>
          <w:rFonts w:eastAsia="Times New Roman"/>
        </w:rPr>
        <w:t>across all media platforms including top-tier regional and national print, broadcast and digital lifestyle, food, beverage, restaurant/nightlife/hospitality, entertainment/celebrity buzz and business press</w:t>
      </w:r>
    </w:p>
    <w:p w:rsidR="006147B1" w:rsidRDefault="006147B1" w:rsidP="006147B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Style w:val="apple-style-span"/>
          <w:lang w:val="en"/>
        </w:rPr>
      </w:pPr>
      <w:r>
        <w:rPr>
          <w:color w:val="000000"/>
          <w:shd w:val="clear" w:color="auto" w:fill="FFFFFF"/>
        </w:rPr>
        <w:t>Develop and maintain relationships with influential media to secure and grow coverage</w:t>
      </w:r>
      <w:r>
        <w:rPr>
          <w:rStyle w:val="apple-style-span"/>
        </w:rPr>
        <w:t xml:space="preserve"> </w:t>
      </w:r>
    </w:p>
    <w:p w:rsidR="006147B1" w:rsidRDefault="006147B1" w:rsidP="006147B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apple-style-span"/>
        </w:rPr>
        <w:t>Draft, edit and issue pitches, press releases, media alerts, proposals and client strategies</w:t>
      </w:r>
      <w:r>
        <w:t xml:space="preserve"> 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Special event experience: planning, production, pitching, on-site support, red carpet, etc.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</w:rPr>
        <w:t>Ability to elevate chef profiles and client visibility through media placement, strategic introductions and industry events/organizations/affiliations</w:t>
      </w:r>
    </w:p>
    <w:p w:rsidR="006147B1" w:rsidRDefault="006147B1" w:rsidP="006147B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</w:pPr>
      <w:r>
        <w:t>Develop non-traditional PR tactics that include influencer programming, event activations, and on-brand partnerships</w:t>
      </w:r>
    </w:p>
    <w:p w:rsidR="006147B1" w:rsidRPr="00FE7649" w:rsidRDefault="006147B1" w:rsidP="006147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Conducting one-on-one client engagement regularly</w:t>
      </w:r>
    </w:p>
    <w:p w:rsidR="006147B1" w:rsidRDefault="006147B1" w:rsidP="006147B1">
      <w:pPr>
        <w:rPr>
          <w:i/>
          <w:iCs/>
        </w:rPr>
      </w:pPr>
      <w:r>
        <w:rPr>
          <w:i/>
          <w:iCs/>
        </w:rPr>
        <w:t xml:space="preserve">Qualifications &amp; Desired Skills: 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3+ years PR agency experience with relevant clients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Portfolio of client coverage across desired media categories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Successfully manage multiple clients simultaneously 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Exceptional verbal and writing skills for pitches, press releases, media alerts, pitches, proposals and client strategies, media briefing and messaging documents. AP Style proficient 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Relationships across all media platforms including top-tier hospitality, food &amp; beverage, entertainment/lifestyle, celebrity/buzz, business and broadcast (national and regional), in addition to high-traffic online outlets with proven track record of placements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Strong industry relationships (food &amp; lifestyle bloggers and established database of contacts) that can translate into event, partnership/sponsorship and high-profile buzz-building opportunities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</w:rPr>
        <w:t>Must be strategic and creative in story concept development and outreach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Team player, positive attitude, good energy and strong work ethic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</w:rPr>
        <w:t>Ability to develop and nurture client confidence and relationships and advise on brand positioning and messaging</w:t>
      </w:r>
    </w:p>
    <w:p w:rsidR="006147B1" w:rsidRDefault="006147B1" w:rsidP="006147B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Strong understanding of the editorial calendar, current events, pop culture, seasonal and celebrity trends, food &amp; beverage trends, industry events and associations and proactively contribute to story angle development </w:t>
      </w:r>
    </w:p>
    <w:p w:rsidR="006147B1" w:rsidRDefault="006147B1" w:rsidP="006147B1">
      <w:pPr>
        <w:pStyle w:val="ListParagraph"/>
        <w:numPr>
          <w:ilvl w:val="0"/>
          <w:numId w:val="9"/>
        </w:numPr>
        <w:spacing w:after="0" w:line="240" w:lineRule="auto"/>
      </w:pPr>
      <w:r>
        <w:t>Special event experience specifically with red carpets, high-profile sponsorships, product launches, openings, stunts, media education events/tastings and influencer activations (must have strong entertainment and buzz contacts)</w:t>
      </w:r>
    </w:p>
    <w:p w:rsidR="006147B1" w:rsidRDefault="006147B1" w:rsidP="006147B1">
      <w:pPr>
        <w:pStyle w:val="PlainText"/>
        <w:rPr>
          <w:sz w:val="22"/>
          <w:szCs w:val="22"/>
        </w:rPr>
      </w:pPr>
    </w:p>
    <w:p w:rsidR="004E1BF3" w:rsidRPr="00FE7649" w:rsidRDefault="006147B1" w:rsidP="00FE7649">
      <w:pPr>
        <w:rPr>
          <w:b/>
        </w:rPr>
      </w:pPr>
      <w:r w:rsidRPr="00FE7649">
        <w:rPr>
          <w:b/>
        </w:rPr>
        <w:t>All qualified applicants will receive consideration for employment without regard to race, color, religion, sex, national origin, disability or protected veteran status. Rogers &amp; Cowan is an EO employer – M/F/Veteran/Disability</w:t>
      </w:r>
      <w:r w:rsidR="00FE7649">
        <w:rPr>
          <w:b/>
        </w:rPr>
        <w:t>.</w:t>
      </w:r>
    </w:p>
    <w:p w:rsidR="005B0CEB" w:rsidRPr="005B0CEB" w:rsidRDefault="005B0CEB" w:rsidP="005B0CEB">
      <w:pPr>
        <w:spacing w:after="0" w:line="240" w:lineRule="auto"/>
        <w:rPr>
          <w:rFonts w:ascii="Calibri" w:hAnsi="Calibri" w:cs="Times New Roman"/>
        </w:rPr>
      </w:pPr>
    </w:p>
    <w:p w:rsidR="005B0CEB" w:rsidRPr="00FE582B" w:rsidRDefault="005B0CEB" w:rsidP="00CC6CB5"/>
    <w:sectPr w:rsidR="005B0CEB" w:rsidRPr="00FE58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47" w:rsidRDefault="00BB1E47" w:rsidP="00CC6CB5">
      <w:pPr>
        <w:spacing w:after="0" w:line="240" w:lineRule="auto"/>
      </w:pPr>
      <w:r>
        <w:separator/>
      </w:r>
    </w:p>
  </w:endnote>
  <w:endnote w:type="continuationSeparator" w:id="0">
    <w:p w:rsidR="00BB1E47" w:rsidRDefault="00BB1E47" w:rsidP="00CC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47" w:rsidRDefault="00BB1E47" w:rsidP="00CC6CB5">
      <w:pPr>
        <w:spacing w:after="0" w:line="240" w:lineRule="auto"/>
      </w:pPr>
      <w:r>
        <w:separator/>
      </w:r>
    </w:p>
  </w:footnote>
  <w:footnote w:type="continuationSeparator" w:id="0">
    <w:p w:rsidR="00BB1E47" w:rsidRDefault="00BB1E47" w:rsidP="00CC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5" w:rsidRDefault="00CC6CB5" w:rsidP="00CC6C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5CF"/>
    <w:multiLevelType w:val="hybridMultilevel"/>
    <w:tmpl w:val="633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4035C"/>
    <w:multiLevelType w:val="hybridMultilevel"/>
    <w:tmpl w:val="413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15ED3"/>
    <w:multiLevelType w:val="hybridMultilevel"/>
    <w:tmpl w:val="E6F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6C2"/>
    <w:multiLevelType w:val="hybridMultilevel"/>
    <w:tmpl w:val="648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C5AC9"/>
    <w:multiLevelType w:val="hybridMultilevel"/>
    <w:tmpl w:val="301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6A2"/>
    <w:multiLevelType w:val="multilevel"/>
    <w:tmpl w:val="0E563A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9E5F4A"/>
    <w:multiLevelType w:val="hybridMultilevel"/>
    <w:tmpl w:val="CEBC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5"/>
    <w:rsid w:val="00026969"/>
    <w:rsid w:val="00031343"/>
    <w:rsid w:val="00073BFB"/>
    <w:rsid w:val="00077A40"/>
    <w:rsid w:val="00095DEA"/>
    <w:rsid w:val="00114F4E"/>
    <w:rsid w:val="001243B4"/>
    <w:rsid w:val="00124A82"/>
    <w:rsid w:val="001459FC"/>
    <w:rsid w:val="001821CF"/>
    <w:rsid w:val="00192C2C"/>
    <w:rsid w:val="001C3A06"/>
    <w:rsid w:val="001C67F7"/>
    <w:rsid w:val="00232EC4"/>
    <w:rsid w:val="00276FF0"/>
    <w:rsid w:val="002B7878"/>
    <w:rsid w:val="002D03A5"/>
    <w:rsid w:val="0036263F"/>
    <w:rsid w:val="003935EE"/>
    <w:rsid w:val="003A5F33"/>
    <w:rsid w:val="003A7890"/>
    <w:rsid w:val="003C07EB"/>
    <w:rsid w:val="003F0110"/>
    <w:rsid w:val="0044446C"/>
    <w:rsid w:val="00472897"/>
    <w:rsid w:val="00484065"/>
    <w:rsid w:val="004E1BF3"/>
    <w:rsid w:val="004E1FDE"/>
    <w:rsid w:val="004E6BB2"/>
    <w:rsid w:val="005369D1"/>
    <w:rsid w:val="005B0CEB"/>
    <w:rsid w:val="006147B1"/>
    <w:rsid w:val="00640F6D"/>
    <w:rsid w:val="00651770"/>
    <w:rsid w:val="006A674E"/>
    <w:rsid w:val="006B1F7B"/>
    <w:rsid w:val="006B24D2"/>
    <w:rsid w:val="006B3982"/>
    <w:rsid w:val="007334C5"/>
    <w:rsid w:val="00742EF1"/>
    <w:rsid w:val="007459E0"/>
    <w:rsid w:val="0076662A"/>
    <w:rsid w:val="007C0DC1"/>
    <w:rsid w:val="00814297"/>
    <w:rsid w:val="0086190E"/>
    <w:rsid w:val="00862A6E"/>
    <w:rsid w:val="008B2C80"/>
    <w:rsid w:val="00941E51"/>
    <w:rsid w:val="00942D89"/>
    <w:rsid w:val="0099357A"/>
    <w:rsid w:val="00A01C93"/>
    <w:rsid w:val="00A64855"/>
    <w:rsid w:val="00A91929"/>
    <w:rsid w:val="00AC7134"/>
    <w:rsid w:val="00B10815"/>
    <w:rsid w:val="00B15CBA"/>
    <w:rsid w:val="00B60982"/>
    <w:rsid w:val="00BB1E47"/>
    <w:rsid w:val="00C03A35"/>
    <w:rsid w:val="00C52335"/>
    <w:rsid w:val="00CB2BFE"/>
    <w:rsid w:val="00CC31F9"/>
    <w:rsid w:val="00CC6CB5"/>
    <w:rsid w:val="00CE2789"/>
    <w:rsid w:val="00D27216"/>
    <w:rsid w:val="00D36618"/>
    <w:rsid w:val="00D47B82"/>
    <w:rsid w:val="00DC75D6"/>
    <w:rsid w:val="00E0414A"/>
    <w:rsid w:val="00E3681C"/>
    <w:rsid w:val="00E90E08"/>
    <w:rsid w:val="00E96673"/>
    <w:rsid w:val="00E96FA7"/>
    <w:rsid w:val="00EB0861"/>
    <w:rsid w:val="00F01D42"/>
    <w:rsid w:val="00F56EA1"/>
    <w:rsid w:val="00F71E17"/>
    <w:rsid w:val="00F73BE0"/>
    <w:rsid w:val="00FB713B"/>
    <w:rsid w:val="00FE582B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2CF3"/>
  <w15:docId w15:val="{E4E79A26-9F3A-4BFB-8013-7F4FBD9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B5"/>
  </w:style>
  <w:style w:type="paragraph" w:styleId="Footer">
    <w:name w:val="footer"/>
    <w:basedOn w:val="Normal"/>
    <w:link w:val="FooterChar"/>
    <w:uiPriority w:val="99"/>
    <w:unhideWhenUsed/>
    <w:rsid w:val="00CC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B5"/>
  </w:style>
  <w:style w:type="paragraph" w:styleId="BalloonText">
    <w:name w:val="Balloon Text"/>
    <w:basedOn w:val="Normal"/>
    <w:link w:val="BalloonTextChar"/>
    <w:uiPriority w:val="99"/>
    <w:semiHidden/>
    <w:unhideWhenUsed/>
    <w:rsid w:val="00C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B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C713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C713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AC7134"/>
  </w:style>
  <w:style w:type="character" w:customStyle="1" w:styleId="apple-style-span">
    <w:name w:val="apple-style-span"/>
    <w:basedOn w:val="DefaultParagraphFont"/>
    <w:rsid w:val="006B24D2"/>
  </w:style>
  <w:style w:type="character" w:customStyle="1" w:styleId="text2">
    <w:name w:val="text2"/>
    <w:basedOn w:val="DefaultParagraphFont"/>
    <w:rsid w:val="006B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8773-5C82-4985-A084-F20C8E4B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Pipis, Ally (LAN-RCN)</dc:creator>
  <cp:lastModifiedBy>Gomez, Anthony (LAN-RCN)</cp:lastModifiedBy>
  <cp:revision>13</cp:revision>
  <cp:lastPrinted>2016-10-07T23:14:00Z</cp:lastPrinted>
  <dcterms:created xsi:type="dcterms:W3CDTF">2017-09-15T19:51:00Z</dcterms:created>
  <dcterms:modified xsi:type="dcterms:W3CDTF">2017-09-19T18:53:00Z</dcterms:modified>
</cp:coreProperties>
</file>