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AE89C" w14:textId="59B2CB4F" w:rsidR="00A274F2" w:rsidRDefault="00EE7BDA" w:rsidP="00682C9D">
      <w:pPr>
        <w:tabs>
          <w:tab w:val="left" w:pos="2880"/>
        </w:tabs>
        <w:jc w:val="right"/>
        <w:rPr>
          <w:rFonts w:ascii="Arial" w:hAnsi="Arial" w:cs="Helvetica"/>
          <w:color w:val="3C3C3C"/>
          <w:sz w:val="22"/>
          <w:szCs w:val="22"/>
        </w:rPr>
      </w:pPr>
      <w:r>
        <w:rPr>
          <w:noProof/>
        </w:rPr>
        <w:drawing>
          <wp:inline distT="0" distB="0" distL="0" distR="0" wp14:anchorId="35D9E8D1" wp14:editId="563EBD80">
            <wp:extent cx="2044700" cy="1100992"/>
            <wp:effectExtent l="0" t="0" r="0" b="0"/>
            <wp:docPr id="3" name="Picture 3" descr="Image result for rogers and co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gers and cow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4700" cy="1100992"/>
                    </a:xfrm>
                    <a:prstGeom prst="rect">
                      <a:avLst/>
                    </a:prstGeom>
                    <a:noFill/>
                    <a:ln>
                      <a:noFill/>
                    </a:ln>
                  </pic:spPr>
                </pic:pic>
              </a:graphicData>
            </a:graphic>
          </wp:inline>
        </w:drawing>
      </w:r>
    </w:p>
    <w:p w14:paraId="3A738699" w14:textId="77777777" w:rsidR="00682C9D" w:rsidRDefault="00682C9D" w:rsidP="002F5394">
      <w:pPr>
        <w:tabs>
          <w:tab w:val="left" w:pos="2880"/>
        </w:tabs>
        <w:rPr>
          <w:rFonts w:ascii="Arial" w:hAnsi="Arial" w:cs="Helvetica"/>
          <w:color w:val="3C3C3C"/>
          <w:sz w:val="22"/>
          <w:szCs w:val="22"/>
        </w:rPr>
      </w:pPr>
    </w:p>
    <w:p w14:paraId="7CFF65AF" w14:textId="77777777" w:rsidR="00682C9D" w:rsidRDefault="00682C9D" w:rsidP="002F5394">
      <w:pPr>
        <w:tabs>
          <w:tab w:val="left" w:pos="2880"/>
        </w:tabs>
        <w:rPr>
          <w:rFonts w:ascii="Arial" w:hAnsi="Arial" w:cs="Helvetica"/>
          <w:color w:val="3C3C3C"/>
          <w:sz w:val="22"/>
          <w:szCs w:val="22"/>
        </w:rPr>
      </w:pPr>
    </w:p>
    <w:p w14:paraId="5C475005" w14:textId="0526BCFC" w:rsidR="00C156EA" w:rsidRPr="00DA2493" w:rsidRDefault="002F5394" w:rsidP="001B02BA">
      <w:pPr>
        <w:tabs>
          <w:tab w:val="left" w:pos="1710"/>
        </w:tabs>
        <w:ind w:left="2880" w:hanging="2880"/>
        <w:rPr>
          <w:rFonts w:ascii="Arial" w:hAnsi="Arial" w:cs="Arial"/>
          <w:sz w:val="22"/>
          <w:szCs w:val="22"/>
        </w:rPr>
      </w:pPr>
      <w:r w:rsidRPr="00DA2493">
        <w:rPr>
          <w:rFonts w:ascii="Arial" w:hAnsi="Arial" w:cs="Helvetica"/>
          <w:sz w:val="22"/>
          <w:szCs w:val="22"/>
        </w:rPr>
        <w:t xml:space="preserve">Position: </w:t>
      </w:r>
      <w:r w:rsidRPr="00DA2493">
        <w:rPr>
          <w:rFonts w:ascii="Arial" w:hAnsi="Arial" w:cs="Helvetica"/>
          <w:sz w:val="22"/>
          <w:szCs w:val="22"/>
        </w:rPr>
        <w:tab/>
      </w:r>
      <w:r w:rsidR="001B02BA" w:rsidRPr="00DA2493">
        <w:rPr>
          <w:rFonts w:ascii="Arial" w:hAnsi="Arial" w:cs="Helvetica"/>
          <w:sz w:val="22"/>
          <w:szCs w:val="22"/>
        </w:rPr>
        <w:tab/>
      </w:r>
      <w:r w:rsidR="00006C82">
        <w:rPr>
          <w:rFonts w:ascii="Arial" w:hAnsi="Arial" w:cs="Arial"/>
          <w:sz w:val="22"/>
          <w:szCs w:val="22"/>
        </w:rPr>
        <w:t xml:space="preserve">Senior </w:t>
      </w:r>
      <w:r w:rsidR="003410C9">
        <w:rPr>
          <w:rFonts w:ascii="Arial" w:hAnsi="Arial" w:cs="Arial"/>
          <w:sz w:val="22"/>
          <w:szCs w:val="22"/>
        </w:rPr>
        <w:t>Finance Director</w:t>
      </w:r>
    </w:p>
    <w:p w14:paraId="5C7A8066" w14:textId="1025F0E7" w:rsidR="002F5394" w:rsidRPr="00DA2493" w:rsidRDefault="002F5394" w:rsidP="002F5394">
      <w:pPr>
        <w:tabs>
          <w:tab w:val="left" w:pos="2880"/>
        </w:tabs>
        <w:ind w:left="216" w:hanging="216"/>
        <w:rPr>
          <w:rFonts w:ascii="Arial" w:hAnsi="Arial" w:cs="Arial"/>
          <w:sz w:val="22"/>
          <w:szCs w:val="22"/>
        </w:rPr>
      </w:pPr>
      <w:r w:rsidRPr="00DA2493">
        <w:rPr>
          <w:rFonts w:ascii="Arial" w:hAnsi="Arial" w:cs="Arial"/>
          <w:sz w:val="22"/>
          <w:szCs w:val="22"/>
        </w:rPr>
        <w:t xml:space="preserve">Division:  </w:t>
      </w:r>
      <w:r w:rsidR="001B02BA" w:rsidRPr="00DA2493">
        <w:rPr>
          <w:rFonts w:ascii="Arial" w:hAnsi="Arial" w:cs="Arial"/>
          <w:sz w:val="22"/>
          <w:szCs w:val="22"/>
        </w:rPr>
        <w:tab/>
      </w:r>
      <w:r w:rsidR="003410C9">
        <w:rPr>
          <w:rFonts w:ascii="Arial" w:hAnsi="Arial" w:cs="Arial"/>
          <w:sz w:val="22"/>
          <w:szCs w:val="22"/>
        </w:rPr>
        <w:t>Rogers &amp; Cowan</w:t>
      </w:r>
      <w:r w:rsidR="00C27518">
        <w:rPr>
          <w:rFonts w:ascii="Arial" w:hAnsi="Arial" w:cs="Arial"/>
          <w:sz w:val="22"/>
          <w:szCs w:val="22"/>
        </w:rPr>
        <w:t>/ FRUKT USA</w:t>
      </w:r>
      <w:r w:rsidRPr="00DA2493">
        <w:rPr>
          <w:rFonts w:ascii="Arial" w:hAnsi="Arial" w:cs="Arial"/>
          <w:sz w:val="22"/>
          <w:szCs w:val="22"/>
        </w:rPr>
        <w:tab/>
      </w:r>
    </w:p>
    <w:p w14:paraId="254A77A9" w14:textId="3ED2DDEC" w:rsidR="00601EEE" w:rsidRPr="00DA2493" w:rsidRDefault="00601EEE" w:rsidP="00DE0045">
      <w:pPr>
        <w:tabs>
          <w:tab w:val="left" w:pos="2880"/>
        </w:tabs>
        <w:ind w:left="2880" w:hanging="2880"/>
        <w:rPr>
          <w:rFonts w:ascii="Arial" w:hAnsi="Arial" w:cs="Arial"/>
          <w:sz w:val="22"/>
          <w:szCs w:val="22"/>
        </w:rPr>
      </w:pPr>
      <w:r w:rsidRPr="00DA2493">
        <w:rPr>
          <w:rFonts w:ascii="Arial" w:hAnsi="Arial" w:cs="Arial"/>
          <w:sz w:val="22"/>
          <w:szCs w:val="22"/>
        </w:rPr>
        <w:t>Reports to:</w:t>
      </w:r>
      <w:r w:rsidR="001B02BA" w:rsidRPr="00DA2493">
        <w:rPr>
          <w:rFonts w:ascii="Arial" w:hAnsi="Arial" w:cs="Arial"/>
          <w:sz w:val="22"/>
          <w:szCs w:val="22"/>
        </w:rPr>
        <w:tab/>
      </w:r>
      <w:r w:rsidR="003410C9">
        <w:rPr>
          <w:rFonts w:ascii="Arial" w:hAnsi="Arial" w:cs="Arial"/>
          <w:sz w:val="22"/>
          <w:szCs w:val="22"/>
        </w:rPr>
        <w:t>Mark Owens</w:t>
      </w:r>
      <w:r w:rsidR="004A4E0F">
        <w:rPr>
          <w:rFonts w:ascii="Arial" w:hAnsi="Arial" w:cs="Arial"/>
          <w:sz w:val="22"/>
          <w:szCs w:val="22"/>
        </w:rPr>
        <w:t>/Divisional President Entertainment Division &amp; Cindy Paul</w:t>
      </w:r>
      <w:r w:rsidR="00DE0045">
        <w:rPr>
          <w:rFonts w:ascii="Arial" w:hAnsi="Arial" w:cs="Arial"/>
          <w:sz w:val="22"/>
          <w:szCs w:val="22"/>
        </w:rPr>
        <w:t xml:space="preserve">, CFO of Octagon </w:t>
      </w:r>
      <w:r w:rsidR="00BF2B56">
        <w:rPr>
          <w:rFonts w:ascii="Arial" w:hAnsi="Arial" w:cs="Arial"/>
          <w:sz w:val="22"/>
          <w:szCs w:val="22"/>
        </w:rPr>
        <w:t>Marketing Global</w:t>
      </w:r>
      <w:r w:rsidRPr="00DA2493">
        <w:rPr>
          <w:rFonts w:ascii="Arial" w:hAnsi="Arial" w:cs="Arial"/>
          <w:sz w:val="22"/>
          <w:szCs w:val="22"/>
        </w:rPr>
        <w:tab/>
      </w:r>
    </w:p>
    <w:p w14:paraId="629CA18B" w14:textId="3DD03EA2" w:rsidR="002F5394" w:rsidRPr="00DA2493" w:rsidRDefault="002F5394" w:rsidP="002F5394">
      <w:pPr>
        <w:tabs>
          <w:tab w:val="left" w:pos="2880"/>
        </w:tabs>
        <w:ind w:left="216" w:hanging="216"/>
        <w:rPr>
          <w:rFonts w:ascii="Arial" w:hAnsi="Arial" w:cs="Arial"/>
          <w:sz w:val="22"/>
          <w:szCs w:val="22"/>
        </w:rPr>
      </w:pPr>
      <w:r w:rsidRPr="00DA2493">
        <w:rPr>
          <w:rFonts w:ascii="Arial" w:hAnsi="Arial" w:cs="Arial"/>
          <w:sz w:val="22"/>
          <w:szCs w:val="22"/>
        </w:rPr>
        <w:t>Location:</w:t>
      </w:r>
      <w:r w:rsidRPr="00DA2493">
        <w:rPr>
          <w:rFonts w:ascii="Arial" w:hAnsi="Arial" w:cs="Arial"/>
          <w:sz w:val="22"/>
          <w:szCs w:val="22"/>
        </w:rPr>
        <w:tab/>
      </w:r>
      <w:r w:rsidR="00006C82">
        <w:rPr>
          <w:rFonts w:ascii="Arial" w:hAnsi="Arial" w:cs="Arial"/>
          <w:sz w:val="22"/>
          <w:szCs w:val="22"/>
        </w:rPr>
        <w:t>Los Angeles, CA</w:t>
      </w:r>
    </w:p>
    <w:p w14:paraId="37558885" w14:textId="2A0D9956" w:rsidR="002B6ADB" w:rsidRPr="001B02BA" w:rsidRDefault="00D230A9" w:rsidP="002F5394">
      <w:pPr>
        <w:tabs>
          <w:tab w:val="left" w:pos="2880"/>
        </w:tabs>
        <w:ind w:left="216" w:hanging="216"/>
        <w:rPr>
          <w:rFonts w:ascii="Arial" w:hAnsi="Arial" w:cs="Arial"/>
          <w:color w:val="3C3C3C"/>
          <w:sz w:val="22"/>
          <w:szCs w:val="22"/>
        </w:rPr>
      </w:pPr>
      <w:r w:rsidRPr="00DA2493">
        <w:rPr>
          <w:rFonts w:ascii="Arial" w:hAnsi="Arial" w:cs="Arial"/>
          <w:sz w:val="22"/>
          <w:szCs w:val="22"/>
        </w:rPr>
        <w:t xml:space="preserve">If Interested, </w:t>
      </w:r>
      <w:proofErr w:type="gramStart"/>
      <w:r w:rsidRPr="00DA2493">
        <w:rPr>
          <w:rFonts w:ascii="Arial" w:hAnsi="Arial" w:cs="Arial"/>
          <w:sz w:val="22"/>
          <w:szCs w:val="22"/>
        </w:rPr>
        <w:t>C</w:t>
      </w:r>
      <w:r w:rsidR="002F5394" w:rsidRPr="00DA2493">
        <w:rPr>
          <w:rFonts w:ascii="Arial" w:hAnsi="Arial" w:cs="Arial"/>
          <w:sz w:val="22"/>
          <w:szCs w:val="22"/>
        </w:rPr>
        <w:t>ontact:</w:t>
      </w:r>
      <w:proofErr w:type="gramEnd"/>
      <w:r w:rsidR="001B02BA" w:rsidRPr="00DA2493">
        <w:rPr>
          <w:rFonts w:ascii="Arial" w:hAnsi="Arial" w:cs="Arial"/>
          <w:sz w:val="22"/>
          <w:szCs w:val="22"/>
        </w:rPr>
        <w:tab/>
      </w:r>
      <w:r w:rsidR="003410C9">
        <w:rPr>
          <w:rFonts w:ascii="Arial" w:hAnsi="Arial" w:cs="Arial"/>
          <w:sz w:val="22"/>
          <w:szCs w:val="22"/>
        </w:rPr>
        <w:t>MJ Loparco</w:t>
      </w:r>
      <w:r w:rsidR="001B02BA" w:rsidRPr="00DA2493">
        <w:rPr>
          <w:rFonts w:ascii="Arial" w:hAnsi="Arial" w:cs="Arial"/>
          <w:sz w:val="22"/>
          <w:szCs w:val="22"/>
        </w:rPr>
        <w:t xml:space="preserve"> at </w:t>
      </w:r>
      <w:hyperlink r:id="rId9" w:history="1">
        <w:r w:rsidR="003410C9" w:rsidRPr="00174A91">
          <w:rPr>
            <w:rStyle w:val="Hyperlink"/>
            <w:rFonts w:ascii="Arial" w:hAnsi="Arial" w:cs="Arial"/>
            <w:sz w:val="22"/>
            <w:szCs w:val="22"/>
          </w:rPr>
          <w:t>maryjo.loparco@rogersandcowan.com</w:t>
        </w:r>
      </w:hyperlink>
      <w:r w:rsidR="00EE7BDA">
        <w:rPr>
          <w:rFonts w:ascii="Arial" w:hAnsi="Arial" w:cs="Arial"/>
          <w:sz w:val="22"/>
          <w:szCs w:val="22"/>
        </w:rPr>
        <w:t xml:space="preserve"> </w:t>
      </w:r>
      <w:r w:rsidR="001B02BA">
        <w:rPr>
          <w:rFonts w:ascii="Arial" w:hAnsi="Arial" w:cs="Arial"/>
          <w:color w:val="3C3C3C"/>
          <w:sz w:val="22"/>
          <w:szCs w:val="22"/>
        </w:rPr>
        <w:t xml:space="preserve"> </w:t>
      </w:r>
    </w:p>
    <w:p w14:paraId="2DEE3F31" w14:textId="79481640" w:rsidR="002F5394" w:rsidRPr="00DA2493" w:rsidRDefault="002B6ADB" w:rsidP="002F5394">
      <w:pPr>
        <w:tabs>
          <w:tab w:val="left" w:pos="2880"/>
        </w:tabs>
        <w:ind w:left="216" w:hanging="216"/>
        <w:rPr>
          <w:rFonts w:ascii="Arial" w:hAnsi="Arial" w:cs="Arial"/>
          <w:sz w:val="22"/>
          <w:szCs w:val="22"/>
        </w:rPr>
      </w:pPr>
      <w:r w:rsidRPr="00DA2493">
        <w:rPr>
          <w:rFonts w:ascii="Arial" w:hAnsi="Arial" w:cs="Arial"/>
          <w:sz w:val="22"/>
          <w:szCs w:val="22"/>
        </w:rPr>
        <w:t>FLSA Status:</w:t>
      </w:r>
      <w:r w:rsidR="002F5394" w:rsidRPr="00DA2493">
        <w:rPr>
          <w:rFonts w:ascii="Arial" w:hAnsi="Arial" w:cs="Arial"/>
          <w:sz w:val="22"/>
          <w:szCs w:val="22"/>
        </w:rPr>
        <w:tab/>
      </w:r>
      <w:r w:rsidR="00BB1412">
        <w:rPr>
          <w:rFonts w:ascii="Arial" w:hAnsi="Arial" w:cs="Arial"/>
          <w:sz w:val="22"/>
          <w:szCs w:val="22"/>
        </w:rPr>
        <w:t>Exempt</w:t>
      </w:r>
      <w:r w:rsidR="006F151F">
        <w:rPr>
          <w:rFonts w:ascii="Arial" w:hAnsi="Arial" w:cs="Arial"/>
          <w:sz w:val="22"/>
          <w:szCs w:val="22"/>
        </w:rPr>
        <w:t xml:space="preserve"> </w:t>
      </w:r>
    </w:p>
    <w:p w14:paraId="27FB11A5" w14:textId="77777777" w:rsidR="00586C7C" w:rsidRPr="00A274F2" w:rsidRDefault="00586C7C" w:rsidP="00586C7C">
      <w:pPr>
        <w:widowControl w:val="0"/>
        <w:autoSpaceDE w:val="0"/>
        <w:autoSpaceDN w:val="0"/>
        <w:adjustRightInd w:val="0"/>
        <w:jc w:val="right"/>
        <w:rPr>
          <w:rFonts w:ascii="Arial" w:hAnsi="Arial" w:cs="Helvetica"/>
          <w:color w:val="3C3C3C"/>
          <w:sz w:val="22"/>
          <w:szCs w:val="22"/>
        </w:rPr>
      </w:pPr>
    </w:p>
    <w:p w14:paraId="608E7005" w14:textId="3175A856" w:rsidR="00B243F0" w:rsidRPr="00682C9D" w:rsidRDefault="00586C7C" w:rsidP="002F5394">
      <w:pPr>
        <w:widowControl w:val="0"/>
        <w:autoSpaceDE w:val="0"/>
        <w:autoSpaceDN w:val="0"/>
        <w:adjustRightInd w:val="0"/>
        <w:rPr>
          <w:rFonts w:ascii="Arial" w:hAnsi="Arial" w:cs="Helvetica"/>
          <w:color w:val="3C3C3C"/>
          <w:sz w:val="22"/>
          <w:szCs w:val="22"/>
        </w:rPr>
      </w:pPr>
      <w:r w:rsidRPr="00A274F2">
        <w:rPr>
          <w:rFonts w:ascii="Arial" w:hAnsi="Arial" w:cs="Helvetica"/>
          <w:noProof/>
          <w:color w:val="3C3C3C"/>
          <w:sz w:val="22"/>
          <w:szCs w:val="22"/>
        </w:rPr>
        <mc:AlternateContent>
          <mc:Choice Requires="wps">
            <w:drawing>
              <wp:anchor distT="0" distB="0" distL="114300" distR="114300" simplePos="0" relativeHeight="251659264" behindDoc="0" locked="0" layoutInCell="1" allowOverlap="1" wp14:anchorId="7A9F8941" wp14:editId="556185A9">
                <wp:simplePos x="0" y="0"/>
                <wp:positionH relativeFrom="column">
                  <wp:posOffset>0</wp:posOffset>
                </wp:positionH>
                <wp:positionV relativeFrom="paragraph">
                  <wp:posOffset>1270</wp:posOffset>
                </wp:positionV>
                <wp:extent cx="5486400" cy="0"/>
                <wp:effectExtent l="0" t="0" r="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chemeClr val="tx1"/>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CAC94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" strokecolor="black [3213]" strokeweight="1pt">
                <v:stroke dashstyle="dot"/>
              </v:line>
            </w:pict>
          </mc:Fallback>
        </mc:AlternateContent>
      </w:r>
      <w:r w:rsidR="00F72B38" w:rsidRPr="00A274F2">
        <w:rPr>
          <w:rFonts w:ascii="Arial" w:hAnsi="Arial" w:cs="Helvetica"/>
          <w:color w:val="3C3C3C"/>
          <w:sz w:val="22"/>
          <w:szCs w:val="22"/>
        </w:rPr>
        <w:t xml:space="preserve"> </w:t>
      </w:r>
    </w:p>
    <w:p w14:paraId="593014E9" w14:textId="31BFEDDB" w:rsidR="00B243F0" w:rsidRPr="00EE7BDA" w:rsidRDefault="00C156EA" w:rsidP="00B243F0">
      <w:pPr>
        <w:widowControl w:val="0"/>
        <w:autoSpaceDE w:val="0"/>
        <w:autoSpaceDN w:val="0"/>
        <w:adjustRightInd w:val="0"/>
        <w:rPr>
          <w:rFonts w:ascii="Arial" w:hAnsi="Arial" w:cs="Helvetica"/>
          <w:color w:val="49246E"/>
          <w:sz w:val="22"/>
          <w:szCs w:val="22"/>
        </w:rPr>
      </w:pPr>
      <w:r w:rsidRPr="00EE7BDA">
        <w:rPr>
          <w:rFonts w:ascii="Arial" w:hAnsi="Arial" w:cs="Helvetica"/>
          <w:color w:val="49246E"/>
          <w:sz w:val="22"/>
          <w:szCs w:val="22"/>
        </w:rPr>
        <w:t xml:space="preserve">THE JOB </w:t>
      </w:r>
      <w:r w:rsidR="00601EEE" w:rsidRPr="00EE7BDA">
        <w:rPr>
          <w:rFonts w:ascii="Arial" w:hAnsi="Arial" w:cs="Helvetica"/>
          <w:color w:val="49246E"/>
          <w:sz w:val="22"/>
          <w:szCs w:val="22"/>
        </w:rPr>
        <w:t xml:space="preserve">/ </w:t>
      </w:r>
      <w:r w:rsidR="003410C9">
        <w:rPr>
          <w:rFonts w:ascii="Arial" w:hAnsi="Arial" w:cs="Helvetica"/>
          <w:b/>
          <w:color w:val="49246E"/>
          <w:sz w:val="22"/>
          <w:szCs w:val="22"/>
        </w:rPr>
        <w:t>Sr. Finance Director</w:t>
      </w:r>
    </w:p>
    <w:p w14:paraId="4772E6AE" w14:textId="77777777" w:rsidR="003410C9" w:rsidRDefault="003410C9" w:rsidP="003410C9">
      <w:pPr>
        <w:ind w:right="-180"/>
        <w:rPr>
          <w:rFonts w:ascii="Arial" w:hAnsi="Arial" w:cs="Arial"/>
          <w:sz w:val="22"/>
          <w:szCs w:val="22"/>
        </w:rPr>
      </w:pPr>
    </w:p>
    <w:p w14:paraId="28EFD318" w14:textId="210483BD" w:rsidR="00F761FA" w:rsidRDefault="003410C9" w:rsidP="003410C9">
      <w:pPr>
        <w:ind w:right="-180"/>
        <w:rPr>
          <w:rFonts w:ascii="Arial" w:hAnsi="Arial" w:cs="Arial"/>
          <w:sz w:val="22"/>
          <w:szCs w:val="22"/>
        </w:rPr>
      </w:pPr>
      <w:r w:rsidRPr="003410C9">
        <w:rPr>
          <w:rFonts w:ascii="Arial" w:hAnsi="Arial" w:cs="Arial"/>
          <w:sz w:val="22"/>
          <w:szCs w:val="22"/>
        </w:rPr>
        <w:t xml:space="preserve">Octagon Worldwide </w:t>
      </w:r>
      <w:r>
        <w:rPr>
          <w:rFonts w:ascii="Arial" w:hAnsi="Arial" w:cs="Arial"/>
          <w:sz w:val="22"/>
          <w:szCs w:val="22"/>
        </w:rPr>
        <w:t>is looking for a</w:t>
      </w:r>
      <w:r w:rsidRPr="003410C9">
        <w:rPr>
          <w:rFonts w:ascii="Arial" w:hAnsi="Arial" w:cs="Arial"/>
          <w:sz w:val="22"/>
          <w:szCs w:val="22"/>
        </w:rPr>
        <w:t xml:space="preserve"> </w:t>
      </w:r>
      <w:r w:rsidR="003E0639">
        <w:rPr>
          <w:rFonts w:ascii="Arial" w:hAnsi="Arial" w:cs="Arial"/>
          <w:sz w:val="22"/>
          <w:szCs w:val="22"/>
        </w:rPr>
        <w:t xml:space="preserve">Sr. </w:t>
      </w:r>
      <w:r w:rsidRPr="003410C9">
        <w:rPr>
          <w:rFonts w:ascii="Arial" w:hAnsi="Arial" w:cs="Arial"/>
          <w:sz w:val="22"/>
          <w:szCs w:val="22"/>
        </w:rPr>
        <w:t>Financial Director for its Entertainment Division</w:t>
      </w:r>
      <w:r>
        <w:rPr>
          <w:rFonts w:ascii="Arial" w:hAnsi="Arial" w:cs="Arial"/>
          <w:sz w:val="22"/>
          <w:szCs w:val="22"/>
        </w:rPr>
        <w:t xml:space="preserve"> </w:t>
      </w:r>
      <w:r w:rsidRPr="00BF2B56">
        <w:rPr>
          <w:rFonts w:ascii="Arial" w:hAnsi="Arial" w:cs="Arial"/>
          <w:sz w:val="22"/>
          <w:szCs w:val="22"/>
        </w:rPr>
        <w:t>(Rogers &amp; Cowan/FRUKT USA),</w:t>
      </w:r>
      <w:r w:rsidRPr="003410C9">
        <w:rPr>
          <w:rFonts w:ascii="Arial" w:hAnsi="Arial" w:cs="Arial"/>
          <w:sz w:val="22"/>
          <w:szCs w:val="22"/>
        </w:rPr>
        <w:t xml:space="preserve"> which includes operations in Los Angeles and New York.</w:t>
      </w:r>
    </w:p>
    <w:p w14:paraId="7CC5C68A" w14:textId="77777777" w:rsidR="00F761FA" w:rsidRDefault="00F761FA" w:rsidP="003410C9">
      <w:pPr>
        <w:ind w:right="-180"/>
        <w:rPr>
          <w:rFonts w:ascii="Arial" w:hAnsi="Arial" w:cs="Arial"/>
          <w:sz w:val="22"/>
          <w:szCs w:val="22"/>
        </w:rPr>
      </w:pPr>
    </w:p>
    <w:p w14:paraId="227CD6B4" w14:textId="48B1D8E2" w:rsidR="003410C9" w:rsidRDefault="00F761FA" w:rsidP="003410C9">
      <w:pPr>
        <w:ind w:right="-180"/>
        <w:rPr>
          <w:rFonts w:ascii="Arial" w:hAnsi="Arial" w:cs="Arial"/>
          <w:sz w:val="22"/>
          <w:szCs w:val="22"/>
        </w:rPr>
      </w:pPr>
      <w:r>
        <w:rPr>
          <w:rFonts w:ascii="Arial" w:hAnsi="Arial" w:cs="Arial"/>
          <w:sz w:val="22"/>
          <w:szCs w:val="22"/>
        </w:rPr>
        <w:t>Rogers &amp; Cowan/FRUKT USA is part of the broader group of agencies under The Interpublic Group of Companies (NYSE: IPG), a global leader in modern marketing solutions.</w:t>
      </w:r>
      <w:r w:rsidR="003410C9" w:rsidRPr="003410C9">
        <w:rPr>
          <w:rFonts w:ascii="Arial" w:hAnsi="Arial" w:cs="Arial"/>
          <w:sz w:val="22"/>
          <w:szCs w:val="22"/>
        </w:rPr>
        <w:t xml:space="preserve">  </w:t>
      </w:r>
    </w:p>
    <w:p w14:paraId="4682FCE7" w14:textId="77777777" w:rsidR="003410C9" w:rsidRDefault="003410C9" w:rsidP="003410C9">
      <w:pPr>
        <w:ind w:right="-180"/>
        <w:rPr>
          <w:rFonts w:ascii="Arial" w:hAnsi="Arial" w:cs="Arial"/>
          <w:sz w:val="22"/>
          <w:szCs w:val="22"/>
        </w:rPr>
      </w:pPr>
    </w:p>
    <w:p w14:paraId="3794BD45" w14:textId="13C87C50" w:rsidR="00B243F0" w:rsidRDefault="003410C9" w:rsidP="00691A04">
      <w:pPr>
        <w:ind w:right="-180"/>
        <w:rPr>
          <w:rFonts w:ascii="Arial" w:hAnsi="Arial" w:cs="Arial"/>
          <w:sz w:val="22"/>
          <w:szCs w:val="22"/>
        </w:rPr>
      </w:pPr>
      <w:r>
        <w:rPr>
          <w:rFonts w:ascii="Arial" w:hAnsi="Arial" w:cs="Arial"/>
          <w:sz w:val="22"/>
          <w:szCs w:val="22"/>
        </w:rPr>
        <w:t>In this role, you will report</w:t>
      </w:r>
      <w:r w:rsidRPr="003410C9">
        <w:rPr>
          <w:rFonts w:ascii="Arial" w:hAnsi="Arial" w:cs="Arial"/>
          <w:sz w:val="22"/>
          <w:szCs w:val="22"/>
        </w:rPr>
        <w:t xml:space="preserve"> to both the President </w:t>
      </w:r>
      <w:bookmarkStart w:id="0" w:name="_GoBack"/>
      <w:bookmarkEnd w:id="0"/>
      <w:r w:rsidRPr="003410C9">
        <w:rPr>
          <w:rFonts w:ascii="Arial" w:hAnsi="Arial" w:cs="Arial"/>
          <w:sz w:val="22"/>
          <w:szCs w:val="22"/>
        </w:rPr>
        <w:t>of Octagon Entertainment and the Chief Financial Officer of Octagon Marketing</w:t>
      </w:r>
      <w:r>
        <w:rPr>
          <w:rFonts w:ascii="Arial" w:hAnsi="Arial" w:cs="Arial"/>
          <w:sz w:val="22"/>
          <w:szCs w:val="22"/>
        </w:rPr>
        <w:t xml:space="preserve"> </w:t>
      </w:r>
      <w:r w:rsidR="00BF2B56">
        <w:rPr>
          <w:rFonts w:ascii="Arial" w:hAnsi="Arial" w:cs="Arial"/>
          <w:sz w:val="22"/>
          <w:szCs w:val="22"/>
        </w:rPr>
        <w:t>Global.</w:t>
      </w:r>
      <w:r w:rsidRPr="003410C9">
        <w:rPr>
          <w:rFonts w:ascii="Arial" w:hAnsi="Arial" w:cs="Arial"/>
          <w:sz w:val="22"/>
          <w:szCs w:val="22"/>
        </w:rPr>
        <w:t xml:space="preserve">  </w:t>
      </w:r>
      <w:r w:rsidR="00C27518">
        <w:rPr>
          <w:rFonts w:ascii="Arial" w:hAnsi="Arial" w:cs="Arial"/>
          <w:sz w:val="22"/>
          <w:szCs w:val="22"/>
        </w:rPr>
        <w:t xml:space="preserve">We want someone on our team who is able </w:t>
      </w:r>
      <w:r w:rsidRPr="003410C9">
        <w:rPr>
          <w:rFonts w:ascii="Arial" w:hAnsi="Arial" w:cs="Arial"/>
          <w:sz w:val="22"/>
          <w:szCs w:val="22"/>
        </w:rPr>
        <w:t xml:space="preserve">to work both independently and as a member of a collaborative </w:t>
      </w:r>
      <w:r w:rsidR="00C27518">
        <w:rPr>
          <w:rFonts w:ascii="Arial" w:hAnsi="Arial" w:cs="Arial"/>
          <w:sz w:val="22"/>
          <w:szCs w:val="22"/>
        </w:rPr>
        <w:t xml:space="preserve">cohort. </w:t>
      </w:r>
      <w:r w:rsidR="00D277DF">
        <w:rPr>
          <w:rFonts w:ascii="Arial" w:hAnsi="Arial" w:cs="Arial"/>
          <w:sz w:val="22"/>
          <w:szCs w:val="22"/>
        </w:rPr>
        <w:t>You will</w:t>
      </w:r>
      <w:r w:rsidRPr="003410C9">
        <w:rPr>
          <w:rFonts w:ascii="Arial" w:hAnsi="Arial" w:cs="Arial"/>
          <w:sz w:val="22"/>
          <w:szCs w:val="22"/>
        </w:rPr>
        <w:t xml:space="preserve"> drive operational performance, evaluate/price client proposals, manage costs effectively, analyze financial performance and </w:t>
      </w:r>
      <w:r w:rsidR="00C27518">
        <w:rPr>
          <w:rFonts w:ascii="Arial" w:hAnsi="Arial" w:cs="Arial"/>
          <w:sz w:val="22"/>
          <w:szCs w:val="22"/>
        </w:rPr>
        <w:t xml:space="preserve">ensure that </w:t>
      </w:r>
      <w:r w:rsidRPr="003410C9">
        <w:rPr>
          <w:rFonts w:ascii="Arial" w:hAnsi="Arial" w:cs="Arial"/>
          <w:sz w:val="22"/>
          <w:szCs w:val="22"/>
        </w:rPr>
        <w:t>policies and procedures to safeguard corporate assets</w:t>
      </w:r>
      <w:r w:rsidR="00C27518">
        <w:rPr>
          <w:rFonts w:ascii="Arial" w:hAnsi="Arial" w:cs="Arial"/>
          <w:sz w:val="22"/>
          <w:szCs w:val="22"/>
        </w:rPr>
        <w:t xml:space="preserve"> </w:t>
      </w:r>
      <w:proofErr w:type="gramStart"/>
      <w:r w:rsidR="00C27518">
        <w:rPr>
          <w:rFonts w:ascii="Arial" w:hAnsi="Arial" w:cs="Arial"/>
          <w:sz w:val="22"/>
          <w:szCs w:val="22"/>
        </w:rPr>
        <w:t xml:space="preserve">are </w:t>
      </w:r>
      <w:r w:rsidR="00213925">
        <w:rPr>
          <w:rFonts w:ascii="Arial" w:hAnsi="Arial" w:cs="Arial"/>
          <w:sz w:val="22"/>
          <w:szCs w:val="22"/>
        </w:rPr>
        <w:t>followed</w:t>
      </w:r>
      <w:proofErr w:type="gramEnd"/>
      <w:r w:rsidRPr="003410C9">
        <w:rPr>
          <w:rFonts w:ascii="Arial" w:hAnsi="Arial" w:cs="Arial"/>
          <w:sz w:val="22"/>
          <w:szCs w:val="22"/>
        </w:rPr>
        <w:t xml:space="preserve">.  </w:t>
      </w:r>
      <w:r w:rsidR="00691A04">
        <w:rPr>
          <w:rFonts w:ascii="Arial" w:hAnsi="Arial" w:cs="Arial"/>
          <w:sz w:val="22"/>
          <w:szCs w:val="22"/>
        </w:rPr>
        <w:t xml:space="preserve">Your work will </w:t>
      </w:r>
      <w:proofErr w:type="gramStart"/>
      <w:r w:rsidR="00C27518">
        <w:rPr>
          <w:rFonts w:ascii="Arial" w:hAnsi="Arial" w:cs="Arial"/>
          <w:sz w:val="22"/>
          <w:szCs w:val="22"/>
        </w:rPr>
        <w:t>impact</w:t>
      </w:r>
      <w:proofErr w:type="gramEnd"/>
      <w:r w:rsidR="00691A04">
        <w:rPr>
          <w:rFonts w:ascii="Arial" w:hAnsi="Arial" w:cs="Arial"/>
          <w:sz w:val="22"/>
          <w:szCs w:val="22"/>
        </w:rPr>
        <w:t xml:space="preserve"> the business. </w:t>
      </w:r>
      <w:r w:rsidR="00BF2B56">
        <w:rPr>
          <w:rFonts w:ascii="Arial" w:hAnsi="Arial" w:cs="Arial"/>
          <w:sz w:val="22"/>
          <w:szCs w:val="22"/>
        </w:rPr>
        <w:t>This position provides for a broad array of experience (brand/subsidiary agency rolling up to a public company) giving you exposure to many facets of finance</w:t>
      </w:r>
      <w:r w:rsidR="00F761FA">
        <w:rPr>
          <w:rFonts w:ascii="Arial" w:hAnsi="Arial" w:cs="Arial"/>
          <w:sz w:val="22"/>
          <w:szCs w:val="22"/>
        </w:rPr>
        <w:t>.</w:t>
      </w:r>
    </w:p>
    <w:p w14:paraId="2EEC2762" w14:textId="77777777" w:rsidR="00691A04" w:rsidRPr="00A274F2" w:rsidRDefault="00691A04" w:rsidP="00691A04">
      <w:pPr>
        <w:ind w:right="-180"/>
        <w:rPr>
          <w:rFonts w:ascii="Arial" w:hAnsi="Arial" w:cs="Helvetica"/>
          <w:color w:val="C90000"/>
          <w:sz w:val="22"/>
          <w:szCs w:val="22"/>
        </w:rPr>
      </w:pPr>
    </w:p>
    <w:p w14:paraId="164DAD1C" w14:textId="0AA414F0" w:rsidR="0061268E" w:rsidRPr="00EE7BDA" w:rsidRDefault="00B243F0" w:rsidP="002F5394">
      <w:pPr>
        <w:widowControl w:val="0"/>
        <w:autoSpaceDE w:val="0"/>
        <w:autoSpaceDN w:val="0"/>
        <w:adjustRightInd w:val="0"/>
        <w:rPr>
          <w:rFonts w:ascii="Arial" w:hAnsi="Arial" w:cs="Helvetica"/>
          <w:color w:val="49246E"/>
          <w:sz w:val="22"/>
          <w:szCs w:val="22"/>
        </w:rPr>
      </w:pPr>
      <w:r w:rsidRPr="00EE7BDA">
        <w:rPr>
          <w:rFonts w:ascii="Arial" w:hAnsi="Arial" w:cs="Helvetica"/>
          <w:color w:val="49246E"/>
          <w:sz w:val="22"/>
          <w:szCs w:val="22"/>
        </w:rPr>
        <w:t xml:space="preserve">WHO </w:t>
      </w:r>
      <w:proofErr w:type="gramStart"/>
      <w:r w:rsidRPr="00EE7BDA">
        <w:rPr>
          <w:rFonts w:ascii="Arial" w:hAnsi="Arial" w:cs="Helvetica"/>
          <w:color w:val="49246E"/>
          <w:sz w:val="22"/>
          <w:szCs w:val="22"/>
        </w:rPr>
        <w:t>WE’RE</w:t>
      </w:r>
      <w:proofErr w:type="gramEnd"/>
      <w:r w:rsidRPr="00EE7BDA">
        <w:rPr>
          <w:rFonts w:ascii="Arial" w:hAnsi="Arial" w:cs="Helvetica"/>
          <w:color w:val="49246E"/>
          <w:sz w:val="22"/>
          <w:szCs w:val="22"/>
        </w:rPr>
        <w:t xml:space="preserve"> LOOKING FOR</w:t>
      </w:r>
      <w:r w:rsidR="00682C9D" w:rsidRPr="00EE7BDA">
        <w:rPr>
          <w:rFonts w:ascii="Arial" w:hAnsi="Arial" w:cs="Helvetica"/>
          <w:color w:val="49246E"/>
          <w:sz w:val="22"/>
          <w:szCs w:val="22"/>
        </w:rPr>
        <w:t xml:space="preserve"> </w:t>
      </w:r>
    </w:p>
    <w:p w14:paraId="01522D3B" w14:textId="77777777" w:rsidR="009E47BA" w:rsidRPr="00EE7BDA" w:rsidRDefault="009E47BA" w:rsidP="002F5394">
      <w:pPr>
        <w:widowControl w:val="0"/>
        <w:autoSpaceDE w:val="0"/>
        <w:autoSpaceDN w:val="0"/>
        <w:adjustRightInd w:val="0"/>
        <w:rPr>
          <w:rFonts w:ascii="Arial" w:hAnsi="Arial" w:cs="Helvetica"/>
          <w:color w:val="49246E"/>
          <w:sz w:val="22"/>
          <w:szCs w:val="22"/>
        </w:rPr>
      </w:pPr>
    </w:p>
    <w:p w14:paraId="04D19544" w14:textId="7C5CF7F2" w:rsidR="00285A2A" w:rsidRPr="00ED0BDF" w:rsidRDefault="00173785" w:rsidP="002F5394">
      <w:pPr>
        <w:pStyle w:val="ListParagraph"/>
        <w:widowControl w:val="0"/>
        <w:numPr>
          <w:ilvl w:val="0"/>
          <w:numId w:val="6"/>
        </w:numPr>
        <w:autoSpaceDE w:val="0"/>
        <w:autoSpaceDN w:val="0"/>
        <w:adjustRightInd w:val="0"/>
        <w:rPr>
          <w:rFonts w:ascii="Arial" w:hAnsi="Arial" w:cs="Arial"/>
          <w:sz w:val="22"/>
          <w:szCs w:val="22"/>
        </w:rPr>
      </w:pPr>
      <w:r w:rsidRPr="00ED0BDF">
        <w:rPr>
          <w:rFonts w:ascii="Arial" w:hAnsi="Arial" w:cs="Helvetica"/>
          <w:sz w:val="22"/>
          <w:szCs w:val="22"/>
        </w:rPr>
        <w:t>You have a</w:t>
      </w:r>
      <w:r w:rsidR="003C4872" w:rsidRPr="00ED0BDF">
        <w:rPr>
          <w:rFonts w:ascii="Arial" w:hAnsi="Arial" w:cs="Helvetica"/>
          <w:sz w:val="22"/>
          <w:szCs w:val="22"/>
        </w:rPr>
        <w:t xml:space="preserve"> passion for and </w:t>
      </w:r>
      <w:r w:rsidR="000E018E" w:rsidRPr="00ED0BDF">
        <w:rPr>
          <w:rFonts w:ascii="Arial" w:hAnsi="Arial" w:cs="Helvetica"/>
          <w:sz w:val="22"/>
          <w:szCs w:val="22"/>
        </w:rPr>
        <w:t xml:space="preserve">expertise in </w:t>
      </w:r>
      <w:r w:rsidR="009F6807" w:rsidRPr="00ED0BDF">
        <w:rPr>
          <w:rFonts w:ascii="Arial" w:hAnsi="Arial" w:cs="Helvetica"/>
          <w:sz w:val="22"/>
          <w:szCs w:val="22"/>
        </w:rPr>
        <w:t>public relations</w:t>
      </w:r>
      <w:r w:rsidR="000E018E" w:rsidRPr="00ED0BDF">
        <w:rPr>
          <w:rFonts w:ascii="Arial" w:hAnsi="Arial" w:cs="Helvetica"/>
          <w:sz w:val="22"/>
          <w:szCs w:val="22"/>
        </w:rPr>
        <w:t>, entertainm</w:t>
      </w:r>
      <w:r w:rsidR="003C4872" w:rsidRPr="00ED0BDF">
        <w:rPr>
          <w:rFonts w:ascii="Arial" w:hAnsi="Arial" w:cs="Helvetica"/>
          <w:sz w:val="22"/>
          <w:szCs w:val="22"/>
        </w:rPr>
        <w:t>ent, music</w:t>
      </w:r>
      <w:r w:rsidR="00006C82" w:rsidRPr="00ED0BDF">
        <w:rPr>
          <w:rFonts w:ascii="Arial" w:hAnsi="Arial" w:cs="Helvetica"/>
          <w:sz w:val="22"/>
          <w:szCs w:val="22"/>
        </w:rPr>
        <w:t xml:space="preserve">, </w:t>
      </w:r>
      <w:r w:rsidR="00006C82" w:rsidRPr="00ED0BDF">
        <w:rPr>
          <w:rFonts w:ascii="Arial" w:hAnsi="Arial" w:cs="Arial"/>
          <w:sz w:val="22"/>
          <w:szCs w:val="22"/>
        </w:rPr>
        <w:t>film television,</w:t>
      </w:r>
      <w:r w:rsidR="003C4872" w:rsidRPr="00ED0BDF">
        <w:rPr>
          <w:rFonts w:ascii="Arial" w:hAnsi="Arial" w:cs="Arial"/>
          <w:sz w:val="22"/>
          <w:szCs w:val="22"/>
        </w:rPr>
        <w:t xml:space="preserve"> and/or celebrity</w:t>
      </w:r>
      <w:r w:rsidR="007F18EB" w:rsidRPr="00ED0BDF">
        <w:rPr>
          <w:rFonts w:ascii="Arial" w:hAnsi="Arial" w:cs="Arial"/>
          <w:sz w:val="22"/>
          <w:szCs w:val="22"/>
        </w:rPr>
        <w:t xml:space="preserve"> &amp; lifestyle</w:t>
      </w:r>
      <w:r w:rsidR="003C4872" w:rsidRPr="00ED0BDF">
        <w:rPr>
          <w:rFonts w:ascii="Arial" w:hAnsi="Arial" w:cs="Arial"/>
          <w:sz w:val="22"/>
          <w:szCs w:val="22"/>
        </w:rPr>
        <w:t xml:space="preserve"> culture</w:t>
      </w:r>
      <w:r w:rsidR="003B54C5" w:rsidRPr="00ED0BDF">
        <w:rPr>
          <w:rFonts w:ascii="Arial" w:hAnsi="Arial" w:cs="Arial"/>
          <w:sz w:val="22"/>
          <w:szCs w:val="22"/>
        </w:rPr>
        <w:t xml:space="preserve">  </w:t>
      </w:r>
    </w:p>
    <w:p w14:paraId="7C1B7A02" w14:textId="77777777" w:rsidR="00ED0BDF" w:rsidRPr="00ED0BDF" w:rsidRDefault="00ED0BDF" w:rsidP="00ED0BD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t>B.S. degree in accounting or finance with 10+ years of progressively responsible experience in finance/accounting for a major company or division of a major company</w:t>
      </w:r>
    </w:p>
    <w:p w14:paraId="45248813" w14:textId="77777777" w:rsidR="00ED0BDF" w:rsidRPr="00ED0BDF" w:rsidRDefault="00ED0BDF" w:rsidP="00ED0BD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t>CPA designation desirable</w:t>
      </w:r>
    </w:p>
    <w:p w14:paraId="258529BB" w14:textId="77777777" w:rsidR="00ED0BDF" w:rsidRPr="00ED0BDF" w:rsidRDefault="00ED0BDF" w:rsidP="00ED0BD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t>At least 2 years of prior Financial Director or related experience</w:t>
      </w:r>
    </w:p>
    <w:p w14:paraId="009EA2D6" w14:textId="59301F99" w:rsidR="00ED0BDF" w:rsidRPr="00ED0BDF" w:rsidRDefault="00ED0BDF" w:rsidP="00ED0BD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t>Experience with a marketing/adverti</w:t>
      </w:r>
      <w:r w:rsidR="00022F03">
        <w:rPr>
          <w:rFonts w:ascii="Arial" w:hAnsi="Arial" w:cs="Arial"/>
          <w:sz w:val="22"/>
          <w:szCs w:val="22"/>
        </w:rPr>
        <w:t>sing agency</w:t>
      </w:r>
      <w:r w:rsidRPr="00ED0BDF">
        <w:rPr>
          <w:rFonts w:ascii="Arial" w:hAnsi="Arial" w:cs="Arial"/>
          <w:sz w:val="22"/>
          <w:szCs w:val="22"/>
        </w:rPr>
        <w:t xml:space="preserve"> a strong plus</w:t>
      </w:r>
    </w:p>
    <w:p w14:paraId="60D98C2F" w14:textId="503512B5" w:rsidR="00ED0BDF" w:rsidRDefault="00ED0BDF" w:rsidP="00ED0BDF">
      <w:pPr>
        <w:numPr>
          <w:ilvl w:val="0"/>
          <w:numId w:val="6"/>
        </w:numPr>
        <w:spacing w:before="100" w:beforeAutospacing="1" w:after="100" w:afterAutospacing="1"/>
        <w:ind w:right="-180"/>
        <w:rPr>
          <w:rFonts w:ascii="Arial" w:hAnsi="Arial" w:cs="Arial"/>
          <w:sz w:val="22"/>
          <w:szCs w:val="22"/>
        </w:rPr>
      </w:pPr>
      <w:r w:rsidRPr="00ED0BDF">
        <w:rPr>
          <w:rFonts w:ascii="Arial" w:hAnsi="Arial" w:cs="Arial"/>
          <w:sz w:val="22"/>
          <w:szCs w:val="22"/>
        </w:rPr>
        <w:t>Proven success in building positive collaborative relationships with varied levels of Finance team</w:t>
      </w:r>
    </w:p>
    <w:p w14:paraId="1F1B9534" w14:textId="14D5E928" w:rsidR="004A4E0F" w:rsidRPr="00ED0BDF" w:rsidRDefault="004A4E0F" w:rsidP="00ED0BDF">
      <w:pPr>
        <w:numPr>
          <w:ilvl w:val="0"/>
          <w:numId w:val="6"/>
        </w:numPr>
        <w:spacing w:before="100" w:beforeAutospacing="1" w:after="100" w:afterAutospacing="1"/>
        <w:ind w:right="-180"/>
        <w:rPr>
          <w:rFonts w:ascii="Arial" w:hAnsi="Arial" w:cs="Arial"/>
          <w:sz w:val="22"/>
          <w:szCs w:val="22"/>
        </w:rPr>
      </w:pPr>
      <w:r>
        <w:rPr>
          <w:rFonts w:ascii="Arial" w:hAnsi="Arial" w:cs="Arial"/>
          <w:sz w:val="22"/>
          <w:szCs w:val="22"/>
        </w:rPr>
        <w:t>Effective leadership and management skills, with demonstrated success in motivating others to succeed and grow</w:t>
      </w:r>
    </w:p>
    <w:p w14:paraId="14E3D9DE" w14:textId="77777777" w:rsidR="00ED0BDF" w:rsidRPr="00ED0BDF" w:rsidRDefault="00ED0BDF" w:rsidP="00ED0BDF">
      <w:pPr>
        <w:numPr>
          <w:ilvl w:val="0"/>
          <w:numId w:val="6"/>
        </w:numPr>
        <w:spacing w:before="100" w:beforeAutospacing="1" w:after="100" w:afterAutospacing="1"/>
        <w:ind w:right="-180"/>
        <w:rPr>
          <w:rFonts w:ascii="Arial" w:hAnsi="Arial" w:cs="Arial"/>
          <w:sz w:val="22"/>
          <w:szCs w:val="22"/>
        </w:rPr>
      </w:pPr>
      <w:r w:rsidRPr="00ED0BDF">
        <w:rPr>
          <w:rFonts w:ascii="Arial" w:hAnsi="Arial" w:cs="Arial"/>
          <w:sz w:val="22"/>
          <w:szCs w:val="22"/>
        </w:rPr>
        <w:t xml:space="preserve">Excellent organizational, interpersonal and communication skills (both verbal and written) </w:t>
      </w:r>
    </w:p>
    <w:p w14:paraId="0429E315" w14:textId="77777777" w:rsidR="00ED0BDF" w:rsidRPr="00ED0BDF" w:rsidRDefault="00ED0BDF" w:rsidP="00ED0BD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lastRenderedPageBreak/>
        <w:t xml:space="preserve">Some proficiency with Microsoft Excel, Hyperion (including </w:t>
      </w:r>
      <w:proofErr w:type="spellStart"/>
      <w:r w:rsidRPr="00ED0BDF">
        <w:rPr>
          <w:rFonts w:ascii="Arial" w:hAnsi="Arial" w:cs="Arial"/>
          <w:sz w:val="22"/>
          <w:szCs w:val="22"/>
        </w:rPr>
        <w:t>Smartview</w:t>
      </w:r>
      <w:proofErr w:type="spellEnd"/>
      <w:r w:rsidRPr="00ED0BDF">
        <w:rPr>
          <w:rFonts w:ascii="Arial" w:hAnsi="Arial" w:cs="Arial"/>
          <w:sz w:val="22"/>
          <w:szCs w:val="22"/>
        </w:rPr>
        <w:t>) and SAP is a plus</w:t>
      </w:r>
    </w:p>
    <w:p w14:paraId="55F95067" w14:textId="77777777" w:rsidR="00ED0BDF" w:rsidRPr="00ED0BDF" w:rsidRDefault="00ED0BDF" w:rsidP="00ED0BD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t>High degree of integrity, discretion and confidentiality required</w:t>
      </w:r>
    </w:p>
    <w:p w14:paraId="2E60D300" w14:textId="2BACB662" w:rsidR="00682C9D" w:rsidRPr="004A4E0F" w:rsidRDefault="00ED0BDF" w:rsidP="004A4E0F">
      <w:pPr>
        <w:numPr>
          <w:ilvl w:val="0"/>
          <w:numId w:val="6"/>
        </w:numPr>
        <w:spacing w:before="100" w:beforeAutospacing="1" w:after="100" w:afterAutospacing="1"/>
        <w:ind w:right="-180"/>
        <w:jc w:val="both"/>
        <w:rPr>
          <w:rFonts w:ascii="Arial" w:hAnsi="Arial" w:cs="Arial"/>
          <w:sz w:val="22"/>
          <w:szCs w:val="22"/>
        </w:rPr>
      </w:pPr>
      <w:r w:rsidRPr="00ED0BDF">
        <w:rPr>
          <w:rFonts w:ascii="Arial" w:hAnsi="Arial" w:cs="Arial"/>
          <w:sz w:val="22"/>
          <w:szCs w:val="22"/>
        </w:rPr>
        <w:t>Occasional travel will be required</w:t>
      </w:r>
    </w:p>
    <w:p w14:paraId="244837E6" w14:textId="1CB2C6B7" w:rsidR="00430E44" w:rsidRPr="00ED0BDF" w:rsidRDefault="0061268E" w:rsidP="002F5394">
      <w:pPr>
        <w:widowControl w:val="0"/>
        <w:autoSpaceDE w:val="0"/>
        <w:autoSpaceDN w:val="0"/>
        <w:adjustRightInd w:val="0"/>
        <w:rPr>
          <w:rFonts w:ascii="Arial" w:hAnsi="Arial" w:cs="Helvetica"/>
          <w:color w:val="49246E"/>
          <w:sz w:val="22"/>
          <w:szCs w:val="22"/>
        </w:rPr>
      </w:pPr>
      <w:r w:rsidRPr="00EE7BDA">
        <w:rPr>
          <w:rFonts w:ascii="Arial" w:hAnsi="Arial" w:cs="Helvetica"/>
          <w:color w:val="49246E"/>
          <w:sz w:val="22"/>
          <w:szCs w:val="22"/>
        </w:rPr>
        <w:t>THE WORK</w:t>
      </w:r>
      <w:r w:rsidR="00545834" w:rsidRPr="00EE7BDA">
        <w:rPr>
          <w:rFonts w:ascii="Arial" w:hAnsi="Arial" w:cs="Helvetica"/>
          <w:color w:val="49246E"/>
          <w:sz w:val="22"/>
          <w:szCs w:val="22"/>
        </w:rPr>
        <w:t xml:space="preserve"> YOU’LL DO</w:t>
      </w:r>
      <w:r w:rsidR="00682C9D" w:rsidRPr="00EE7BDA">
        <w:rPr>
          <w:rFonts w:ascii="Arial" w:hAnsi="Arial" w:cs="Helvetica"/>
          <w:color w:val="49246E"/>
          <w:sz w:val="22"/>
          <w:szCs w:val="22"/>
        </w:rPr>
        <w:t xml:space="preserve"> </w:t>
      </w:r>
    </w:p>
    <w:p w14:paraId="783E8B44"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Lead a Finance group of 6-8 individuals with varying levels of responsibilities</w:t>
      </w:r>
    </w:p>
    <w:p w14:paraId="1271B082"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Assist in formulating the Entertainment Division future direction/initiatives in conjunction with the Divisional President</w:t>
      </w:r>
    </w:p>
    <w:p w14:paraId="2E8D27FF"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Establish effective relationships with all key departments/personnel including Operations, HR, Payroll, Holding Company Finance, Internal/External Auditors, etc.</w:t>
      </w:r>
    </w:p>
    <w:p w14:paraId="78442106"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Responsible for maximizing divisional operational performance including:</w:t>
      </w:r>
    </w:p>
    <w:p w14:paraId="68B3D6A4" w14:textId="77777777" w:rsidR="00ED0BDF" w:rsidRPr="00ED0BDF" w:rsidRDefault="00ED0BDF" w:rsidP="00ED0BDF">
      <w:pPr>
        <w:numPr>
          <w:ilvl w:val="1"/>
          <w:numId w:val="12"/>
        </w:numPr>
        <w:spacing w:before="100" w:beforeAutospacing="1" w:after="100" w:afterAutospacing="1"/>
        <w:ind w:right="-180"/>
        <w:rPr>
          <w:rFonts w:ascii="Arial" w:hAnsi="Arial" w:cs="Arial"/>
          <w:sz w:val="22"/>
          <w:szCs w:val="22"/>
        </w:rPr>
      </w:pPr>
      <w:r w:rsidRPr="00ED0BDF">
        <w:rPr>
          <w:rFonts w:ascii="Arial" w:hAnsi="Arial" w:cs="Arial"/>
          <w:sz w:val="22"/>
          <w:szCs w:val="22"/>
        </w:rPr>
        <w:t>Evaluate prospective clients and prepare financial data for RFPs, Master Services Agreements and Statements of Work</w:t>
      </w:r>
    </w:p>
    <w:p w14:paraId="563E4E55" w14:textId="77777777" w:rsidR="00ED0BDF" w:rsidRPr="00ED0BDF" w:rsidRDefault="00ED0BDF" w:rsidP="00ED0BDF">
      <w:pPr>
        <w:numPr>
          <w:ilvl w:val="1"/>
          <w:numId w:val="12"/>
        </w:numPr>
        <w:spacing w:before="100" w:beforeAutospacing="1" w:after="100" w:afterAutospacing="1"/>
        <w:ind w:right="-180"/>
        <w:rPr>
          <w:rFonts w:ascii="Arial" w:hAnsi="Arial" w:cs="Arial"/>
          <w:sz w:val="22"/>
          <w:szCs w:val="22"/>
        </w:rPr>
      </w:pPr>
      <w:r w:rsidRPr="00ED0BDF">
        <w:rPr>
          <w:rFonts w:ascii="Arial" w:hAnsi="Arial" w:cs="Arial"/>
          <w:sz w:val="22"/>
          <w:szCs w:val="22"/>
        </w:rPr>
        <w:t>Review client profitability to maximize results</w:t>
      </w:r>
    </w:p>
    <w:p w14:paraId="2F4FFD47" w14:textId="77777777" w:rsidR="00ED0BDF" w:rsidRPr="00ED0BDF" w:rsidRDefault="00ED0BDF" w:rsidP="00ED0BDF">
      <w:pPr>
        <w:numPr>
          <w:ilvl w:val="1"/>
          <w:numId w:val="12"/>
        </w:numPr>
        <w:spacing w:before="100" w:beforeAutospacing="1" w:after="100" w:afterAutospacing="1"/>
        <w:ind w:right="-180"/>
        <w:rPr>
          <w:rFonts w:ascii="Arial" w:hAnsi="Arial" w:cs="Arial"/>
          <w:sz w:val="22"/>
          <w:szCs w:val="22"/>
        </w:rPr>
      </w:pPr>
      <w:r w:rsidRPr="00ED0BDF">
        <w:rPr>
          <w:rFonts w:ascii="Arial" w:hAnsi="Arial" w:cs="Arial"/>
          <w:sz w:val="22"/>
          <w:szCs w:val="22"/>
        </w:rPr>
        <w:t>Analyze, evaluate, monitor and report the financial performance of the Entertainment Division including analysis of each brand for Actuals, Budgets and Forecast updates</w:t>
      </w:r>
    </w:p>
    <w:p w14:paraId="2AB463F0" w14:textId="77777777" w:rsidR="00ED0BDF" w:rsidRPr="00ED0BDF" w:rsidRDefault="00ED0BDF" w:rsidP="00ED0BDF">
      <w:pPr>
        <w:numPr>
          <w:ilvl w:val="1"/>
          <w:numId w:val="12"/>
        </w:numPr>
        <w:spacing w:before="100" w:beforeAutospacing="1" w:after="100" w:afterAutospacing="1"/>
        <w:ind w:right="-180"/>
        <w:rPr>
          <w:rFonts w:ascii="Arial" w:hAnsi="Arial" w:cs="Arial"/>
          <w:sz w:val="22"/>
          <w:szCs w:val="22"/>
        </w:rPr>
      </w:pPr>
      <w:r w:rsidRPr="00ED0BDF">
        <w:rPr>
          <w:rFonts w:ascii="Arial" w:hAnsi="Arial" w:cs="Arial"/>
          <w:sz w:val="22"/>
          <w:szCs w:val="22"/>
        </w:rPr>
        <w:t>Manage all costs effectively including personnel (approve hires, raises and bonuses) and G&amp;A</w:t>
      </w:r>
    </w:p>
    <w:p w14:paraId="656AAB2D"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Prepare presentations as required regarding Entertainment performance for Octagon Senior Management</w:t>
      </w:r>
    </w:p>
    <w:p w14:paraId="4835D801"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Drive the process for the Annual Budget, Forecast Updates and Capital Expenditure spending</w:t>
      </w:r>
    </w:p>
    <w:p w14:paraId="54AC8577"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Manage the twice-monthly Flash forecast updates.  Compile/summarize the results</w:t>
      </w:r>
    </w:p>
    <w:p w14:paraId="7988FDAB"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Calculate, analyze and review quarterly/annual incentive plans for operational personnel</w:t>
      </w:r>
    </w:p>
    <w:p w14:paraId="1778885A"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Participate in evaluation of potential acquisitions including due diligence</w:t>
      </w:r>
    </w:p>
    <w:p w14:paraId="0613A8A9"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Maintain/monitor system of internal controls to safeguard assets</w:t>
      </w:r>
    </w:p>
    <w:p w14:paraId="3B3A0535" w14:textId="77777777" w:rsidR="00ED0BDF"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Prepare ad-hoc analysis of Hyperion and SAP data</w:t>
      </w:r>
    </w:p>
    <w:p w14:paraId="40558AF1" w14:textId="3588087F" w:rsidR="007602CA" w:rsidRPr="00ED0BDF" w:rsidRDefault="00ED0BDF" w:rsidP="00ED0BDF">
      <w:pPr>
        <w:numPr>
          <w:ilvl w:val="0"/>
          <w:numId w:val="12"/>
        </w:numPr>
        <w:tabs>
          <w:tab w:val="clear" w:pos="720"/>
        </w:tabs>
        <w:spacing w:before="100" w:beforeAutospacing="1" w:after="100" w:afterAutospacing="1"/>
        <w:ind w:left="540" w:right="-180"/>
        <w:rPr>
          <w:rFonts w:ascii="Arial" w:hAnsi="Arial" w:cs="Arial"/>
          <w:sz w:val="22"/>
          <w:szCs w:val="22"/>
        </w:rPr>
      </w:pPr>
      <w:r w:rsidRPr="00ED0BDF">
        <w:rPr>
          <w:rFonts w:ascii="Arial" w:hAnsi="Arial" w:cs="Arial"/>
          <w:sz w:val="22"/>
          <w:szCs w:val="22"/>
        </w:rPr>
        <w:t>Other related duties as needed</w:t>
      </w:r>
    </w:p>
    <w:p w14:paraId="392886E7" w14:textId="77777777" w:rsidR="00836EBD" w:rsidRPr="00EE7BDA" w:rsidRDefault="00836EBD" w:rsidP="00836EBD">
      <w:pPr>
        <w:widowControl w:val="0"/>
        <w:autoSpaceDE w:val="0"/>
        <w:autoSpaceDN w:val="0"/>
        <w:adjustRightInd w:val="0"/>
        <w:rPr>
          <w:rFonts w:ascii="Arial" w:hAnsi="Arial" w:cs="Helvetica"/>
          <w:color w:val="49246E"/>
          <w:sz w:val="22"/>
          <w:szCs w:val="22"/>
        </w:rPr>
      </w:pPr>
      <w:r w:rsidRPr="00EE7BDA">
        <w:rPr>
          <w:rFonts w:ascii="Arial" w:hAnsi="Arial" w:cs="Helvetica"/>
          <w:color w:val="49246E"/>
          <w:sz w:val="22"/>
          <w:szCs w:val="22"/>
        </w:rPr>
        <w:t xml:space="preserve">THE BIGGER TEAM YOU’LL JOIN </w:t>
      </w:r>
    </w:p>
    <w:p w14:paraId="06B6A3FE" w14:textId="77777777" w:rsidR="00836EBD" w:rsidRDefault="00836EBD" w:rsidP="00836EBD">
      <w:pPr>
        <w:rPr>
          <w:rFonts w:ascii="Arial" w:hAnsi="Arial" w:cs="Helvetica"/>
          <w:color w:val="3C3C3C"/>
          <w:sz w:val="22"/>
          <w:szCs w:val="22"/>
        </w:rPr>
      </w:pPr>
    </w:p>
    <w:p w14:paraId="42F046F2" w14:textId="3C4E53FC" w:rsidR="00836EBD" w:rsidRDefault="00DD2FD6" w:rsidP="00836EBD">
      <w:pPr>
        <w:rPr>
          <w:rFonts w:ascii="Arial" w:hAnsi="Arial" w:cs="Helvetica"/>
          <w:b/>
          <w:sz w:val="22"/>
          <w:szCs w:val="22"/>
        </w:rPr>
      </w:pPr>
      <w:r>
        <w:rPr>
          <w:rFonts w:ascii="Arial" w:hAnsi="Arial" w:cs="Helvetica"/>
          <w:b/>
          <w:sz w:val="22"/>
          <w:szCs w:val="22"/>
        </w:rPr>
        <w:t xml:space="preserve">We maximize the moment, </w:t>
      </w:r>
      <w:proofErr w:type="gramStart"/>
      <w:r>
        <w:rPr>
          <w:rFonts w:ascii="Arial" w:hAnsi="Arial" w:cs="Helvetica"/>
          <w:b/>
          <w:sz w:val="22"/>
          <w:szCs w:val="22"/>
        </w:rPr>
        <w:t>W</w:t>
      </w:r>
      <w:r w:rsidR="00F747DC">
        <w:rPr>
          <w:rFonts w:ascii="Arial" w:hAnsi="Arial" w:cs="Helvetica"/>
          <w:b/>
          <w:sz w:val="22"/>
          <w:szCs w:val="22"/>
        </w:rPr>
        <w:t>e</w:t>
      </w:r>
      <w:proofErr w:type="gramEnd"/>
      <w:r w:rsidR="00F747DC">
        <w:rPr>
          <w:rFonts w:ascii="Arial" w:hAnsi="Arial" w:cs="Helvetica"/>
          <w:b/>
          <w:sz w:val="22"/>
          <w:szCs w:val="22"/>
        </w:rPr>
        <w:t xml:space="preserve"> get the ink, </w:t>
      </w:r>
      <w:r>
        <w:rPr>
          <w:rFonts w:ascii="Arial" w:hAnsi="Arial" w:cs="Helvetica"/>
          <w:b/>
          <w:sz w:val="22"/>
          <w:szCs w:val="22"/>
        </w:rPr>
        <w:t>We</w:t>
      </w:r>
      <w:r w:rsidR="00F747DC">
        <w:rPr>
          <w:rFonts w:ascii="Arial" w:hAnsi="Arial" w:cs="Helvetica"/>
          <w:b/>
          <w:sz w:val="22"/>
          <w:szCs w:val="22"/>
        </w:rPr>
        <w:t xml:space="preserve"> drive strategy</w:t>
      </w:r>
      <w:r w:rsidR="00836EBD" w:rsidRPr="00DA2493">
        <w:rPr>
          <w:rFonts w:ascii="Arial" w:hAnsi="Arial" w:cs="Helvetica"/>
          <w:b/>
          <w:sz w:val="22"/>
          <w:szCs w:val="22"/>
        </w:rPr>
        <w:t xml:space="preserve">. </w:t>
      </w:r>
    </w:p>
    <w:p w14:paraId="6A05C12C" w14:textId="77777777" w:rsidR="00EE7BDA" w:rsidRDefault="00EE7BDA" w:rsidP="00EE7BDA">
      <w:pPr>
        <w:rPr>
          <w:rFonts w:ascii="Arial" w:hAnsi="Arial" w:cs="Helvetica"/>
          <w:sz w:val="22"/>
          <w:szCs w:val="22"/>
        </w:rPr>
      </w:pPr>
    </w:p>
    <w:p w14:paraId="79D0926B" w14:textId="0AECD9E5" w:rsidR="00EE7BDA" w:rsidRDefault="00EE7BDA" w:rsidP="00EE7BDA">
      <w:pPr>
        <w:rPr>
          <w:rFonts w:ascii="Arial" w:hAnsi="Arial" w:cs="Helvetica"/>
          <w:sz w:val="22"/>
          <w:szCs w:val="22"/>
        </w:rPr>
      </w:pPr>
      <w:r w:rsidRPr="00EE7BDA">
        <w:rPr>
          <w:rFonts w:ascii="Arial" w:hAnsi="Arial" w:cs="Helvetica"/>
          <w:sz w:val="22"/>
          <w:szCs w:val="22"/>
        </w:rPr>
        <w:t xml:space="preserve">Rogers &amp; Cowan represents both talent and brands and specializes in helping its clients become relevant in the cultural conversation, and connecting them to their audiences for greater levels of engagement. </w:t>
      </w:r>
    </w:p>
    <w:p w14:paraId="4FA75271" w14:textId="77777777" w:rsidR="00EE7BDA" w:rsidRDefault="00EE7BDA" w:rsidP="00EE7BDA">
      <w:pPr>
        <w:rPr>
          <w:rFonts w:ascii="Arial" w:hAnsi="Arial" w:cs="Helvetica"/>
          <w:sz w:val="22"/>
          <w:szCs w:val="22"/>
        </w:rPr>
      </w:pPr>
    </w:p>
    <w:p w14:paraId="05920D44" w14:textId="6112A732" w:rsidR="00EE7BDA" w:rsidRPr="00EE7BDA" w:rsidRDefault="00EE7BDA" w:rsidP="00EE7BDA">
      <w:pPr>
        <w:rPr>
          <w:rFonts w:ascii="Arial" w:hAnsi="Arial" w:cs="Helvetica"/>
          <w:sz w:val="22"/>
          <w:szCs w:val="22"/>
        </w:rPr>
      </w:pPr>
      <w:r w:rsidRPr="00EE7BDA">
        <w:rPr>
          <w:rFonts w:ascii="Arial" w:hAnsi="Arial" w:cs="Helvetica"/>
          <w:sz w:val="22"/>
          <w:szCs w:val="22"/>
        </w:rPr>
        <w:t>Our specialty is maximizing the moment and getting ink for our clients in the owned, earned, and shared media space. And, our expertise is evident in the work we do. We deliver billions of impressions year round, and brand activations with measurable impact.</w:t>
      </w:r>
    </w:p>
    <w:p w14:paraId="53EF780D" w14:textId="77777777" w:rsidR="00EE7BDA" w:rsidRDefault="00EE7BDA" w:rsidP="00EE7BDA">
      <w:pPr>
        <w:rPr>
          <w:rFonts w:ascii="Arial" w:hAnsi="Arial" w:cs="Helvetica"/>
          <w:sz w:val="22"/>
          <w:szCs w:val="22"/>
        </w:rPr>
      </w:pPr>
    </w:p>
    <w:p w14:paraId="096DCA1D" w14:textId="77777777" w:rsidR="00EE7BDA" w:rsidRPr="00EE7BDA" w:rsidRDefault="00EE7BDA" w:rsidP="00EE7BDA">
      <w:pPr>
        <w:rPr>
          <w:rFonts w:ascii="Arial" w:hAnsi="Arial" w:cs="Helvetica"/>
          <w:sz w:val="22"/>
          <w:szCs w:val="22"/>
        </w:rPr>
      </w:pPr>
      <w:r w:rsidRPr="00EE7BDA">
        <w:rPr>
          <w:rFonts w:ascii="Arial" w:hAnsi="Arial" w:cs="Helvetica"/>
          <w:sz w:val="22"/>
          <w:szCs w:val="22"/>
        </w:rPr>
        <w:t>We harness the power of influencers, talent, content, media, brands, and technology to proactively develop the narratives that shape pop culture. We’re not just on top of what’s trending, authentic and hot right now—we create it.</w:t>
      </w:r>
    </w:p>
    <w:p w14:paraId="3EA635E1" w14:textId="77777777" w:rsidR="00EE7BDA" w:rsidRPr="00DA2493" w:rsidRDefault="00EE7BDA" w:rsidP="00836EBD">
      <w:pPr>
        <w:rPr>
          <w:rFonts w:ascii="Arial" w:hAnsi="Arial" w:cs="Helvetica"/>
          <w:sz w:val="22"/>
          <w:szCs w:val="22"/>
        </w:rPr>
      </w:pPr>
    </w:p>
    <w:p w14:paraId="605F8FA6" w14:textId="0C824E43" w:rsidR="00836EBD" w:rsidRPr="00DA2493" w:rsidRDefault="00EE7BDA" w:rsidP="00836EBD">
      <w:pPr>
        <w:rPr>
          <w:rFonts w:ascii="Arial" w:hAnsi="Arial" w:cs="Helvetica"/>
          <w:sz w:val="22"/>
          <w:szCs w:val="22"/>
        </w:rPr>
      </w:pPr>
      <w:r>
        <w:rPr>
          <w:rFonts w:ascii="Arial" w:hAnsi="Arial" w:cs="Helvetica"/>
          <w:sz w:val="22"/>
          <w:szCs w:val="22"/>
        </w:rPr>
        <w:t xml:space="preserve">What will you create? </w:t>
      </w:r>
    </w:p>
    <w:p w14:paraId="34CDF80B" w14:textId="3F2DDD76" w:rsidR="00682C9D" w:rsidRPr="00DA2493" w:rsidRDefault="00682C9D" w:rsidP="00836EBD">
      <w:pPr>
        <w:rPr>
          <w:rFonts w:ascii="Arial" w:hAnsi="Arial" w:cs="Helvetica"/>
          <w:sz w:val="22"/>
          <w:szCs w:val="22"/>
        </w:rPr>
      </w:pPr>
    </w:p>
    <w:p w14:paraId="2AD5E2B4" w14:textId="4A1C2541" w:rsidR="00836EBD" w:rsidRPr="00DA2493" w:rsidRDefault="00682C9D" w:rsidP="00D230A9">
      <w:pPr>
        <w:widowControl w:val="0"/>
        <w:autoSpaceDE w:val="0"/>
        <w:autoSpaceDN w:val="0"/>
        <w:adjustRightInd w:val="0"/>
        <w:rPr>
          <w:rFonts w:ascii="Arial" w:hAnsi="Arial" w:cs="Helvetica"/>
          <w:sz w:val="22"/>
          <w:szCs w:val="22"/>
        </w:rPr>
      </w:pPr>
      <w:r w:rsidRPr="00DA2493">
        <w:rPr>
          <w:rFonts w:ascii="Arial" w:hAnsi="Arial" w:cs="Helvetica"/>
          <w:noProof/>
          <w:sz w:val="22"/>
          <w:szCs w:val="22"/>
        </w:rPr>
        <mc:AlternateContent>
          <mc:Choice Requires="wps">
            <w:drawing>
              <wp:anchor distT="0" distB="0" distL="114300" distR="114300" simplePos="0" relativeHeight="251661312" behindDoc="0" locked="0" layoutInCell="1" allowOverlap="1" wp14:anchorId="3E47144A" wp14:editId="47E227C2">
                <wp:simplePos x="0" y="0"/>
                <wp:positionH relativeFrom="column">
                  <wp:posOffset>0</wp:posOffset>
                </wp:positionH>
                <wp:positionV relativeFrom="paragraph">
                  <wp:posOffset>1270</wp:posOffset>
                </wp:positionV>
                <wp:extent cx="5486400" cy="0"/>
                <wp:effectExtent l="0" t="0" r="0" b="254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12700" cmpd="sng">
                          <a:solidFill>
                            <a:schemeClr val="tx1"/>
                          </a:solidFill>
                          <a:prstDash val="dot"/>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D35186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" strokecolor="black [3213]" strokeweight="1pt">
                <v:stroke dashstyle="dot"/>
              </v:line>
            </w:pict>
          </mc:Fallback>
        </mc:AlternateContent>
      </w:r>
      <w:r w:rsidRPr="00DA2493">
        <w:rPr>
          <w:rFonts w:ascii="Arial" w:hAnsi="Arial" w:cs="Helvetica"/>
          <w:sz w:val="22"/>
          <w:szCs w:val="22"/>
        </w:rPr>
        <w:t xml:space="preserve"> </w:t>
      </w:r>
    </w:p>
    <w:p w14:paraId="27F199A1" w14:textId="58C31023" w:rsidR="0061268E" w:rsidRPr="00DA2493" w:rsidRDefault="006D6670" w:rsidP="00682C9D">
      <w:pPr>
        <w:rPr>
          <w:rFonts w:ascii="Arial" w:hAnsi="Arial" w:cs="Helvetica"/>
          <w:sz w:val="22"/>
          <w:szCs w:val="22"/>
        </w:rPr>
      </w:pPr>
      <w:r>
        <w:rPr>
          <w:rFonts w:ascii="Arial" w:hAnsi="Arial" w:cs="Helvetica"/>
          <w:sz w:val="22"/>
          <w:szCs w:val="22"/>
        </w:rPr>
        <w:lastRenderedPageBreak/>
        <w:t>We are</w:t>
      </w:r>
      <w:r w:rsidR="00173916">
        <w:rPr>
          <w:rFonts w:ascii="Arial" w:hAnsi="Arial" w:cs="Helvetica"/>
          <w:sz w:val="22"/>
          <w:szCs w:val="22"/>
        </w:rPr>
        <w:t xml:space="preserve"> </w:t>
      </w:r>
      <w:r w:rsidR="00682C9D" w:rsidRPr="00DA2493">
        <w:rPr>
          <w:rFonts w:ascii="Arial" w:hAnsi="Arial" w:cs="Helvetica"/>
          <w:sz w:val="22"/>
          <w:szCs w:val="22"/>
        </w:rPr>
        <w:t>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sectPr w:rsidR="0061268E" w:rsidRPr="00DA2493" w:rsidSect="008E7A8C">
      <w:headerReference w:type="default" r:id="rId10"/>
      <w:pgSz w:w="12240" w:h="15840"/>
      <w:pgMar w:top="1152" w:right="1800" w:bottom="1152"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BCF95" w14:textId="77777777" w:rsidR="009A7A5A" w:rsidRDefault="009A7A5A" w:rsidP="003604D4">
      <w:r>
        <w:separator/>
      </w:r>
    </w:p>
  </w:endnote>
  <w:endnote w:type="continuationSeparator" w:id="0">
    <w:p w14:paraId="2558753A" w14:textId="77777777" w:rsidR="009A7A5A" w:rsidRDefault="009A7A5A" w:rsidP="0036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AB36E" w14:textId="77777777" w:rsidR="009A7A5A" w:rsidRDefault="009A7A5A" w:rsidP="003604D4">
      <w:r>
        <w:separator/>
      </w:r>
    </w:p>
  </w:footnote>
  <w:footnote w:type="continuationSeparator" w:id="0">
    <w:p w14:paraId="1368B5C7" w14:textId="77777777" w:rsidR="009A7A5A" w:rsidRDefault="009A7A5A" w:rsidP="0036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28B3" w14:textId="0D5CC162" w:rsidR="007B47E6" w:rsidRDefault="007B47E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A1E4C"/>
    <w:multiLevelType w:val="multilevel"/>
    <w:tmpl w:val="EAF42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83E53"/>
    <w:multiLevelType w:val="multilevel"/>
    <w:tmpl w:val="7BE22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D74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211B4A"/>
    <w:multiLevelType w:val="multilevel"/>
    <w:tmpl w:val="1FCA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A560E6"/>
    <w:multiLevelType w:val="hybridMultilevel"/>
    <w:tmpl w:val="69A2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1B4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5F81157"/>
    <w:multiLevelType w:val="hybridMultilevel"/>
    <w:tmpl w:val="D26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364B2"/>
    <w:multiLevelType w:val="hybridMultilevel"/>
    <w:tmpl w:val="7D82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B31EEF"/>
    <w:multiLevelType w:val="hybridMultilevel"/>
    <w:tmpl w:val="290C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E23BD1"/>
    <w:multiLevelType w:val="multilevel"/>
    <w:tmpl w:val="F9DA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1C26EF"/>
    <w:multiLevelType w:val="hybridMultilevel"/>
    <w:tmpl w:val="D3AE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0"/>
  </w:num>
  <w:num w:numId="5">
    <w:abstractNumId w:val="9"/>
  </w:num>
  <w:num w:numId="6">
    <w:abstractNumId w:val="7"/>
  </w:num>
  <w:num w:numId="7">
    <w:abstractNumId w:val="6"/>
  </w:num>
  <w:num w:numId="8">
    <w:abstractNumId w:val="3"/>
  </w:num>
  <w:num w:numId="9">
    <w:abstractNumId w:val="8"/>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B38"/>
    <w:rsid w:val="00006C82"/>
    <w:rsid w:val="00021BAF"/>
    <w:rsid w:val="00022F03"/>
    <w:rsid w:val="000656A3"/>
    <w:rsid w:val="000A4F85"/>
    <w:rsid w:val="000C116C"/>
    <w:rsid w:val="000E018E"/>
    <w:rsid w:val="0010532D"/>
    <w:rsid w:val="00122083"/>
    <w:rsid w:val="0014388D"/>
    <w:rsid w:val="00173785"/>
    <w:rsid w:val="00173916"/>
    <w:rsid w:val="00183D41"/>
    <w:rsid w:val="001B02BA"/>
    <w:rsid w:val="001B4938"/>
    <w:rsid w:val="00213925"/>
    <w:rsid w:val="00265DDD"/>
    <w:rsid w:val="00285A2A"/>
    <w:rsid w:val="002B6ADB"/>
    <w:rsid w:val="002D09C6"/>
    <w:rsid w:val="002D28FF"/>
    <w:rsid w:val="002F5394"/>
    <w:rsid w:val="002F5A71"/>
    <w:rsid w:val="003027E1"/>
    <w:rsid w:val="00317B0F"/>
    <w:rsid w:val="003410C9"/>
    <w:rsid w:val="003604D4"/>
    <w:rsid w:val="00363673"/>
    <w:rsid w:val="003764FB"/>
    <w:rsid w:val="003B54C5"/>
    <w:rsid w:val="003B79DF"/>
    <w:rsid w:val="003C4872"/>
    <w:rsid w:val="003E0639"/>
    <w:rsid w:val="003E7D12"/>
    <w:rsid w:val="00423488"/>
    <w:rsid w:val="00430E44"/>
    <w:rsid w:val="004517DE"/>
    <w:rsid w:val="004A4E0F"/>
    <w:rsid w:val="004B2278"/>
    <w:rsid w:val="004C6945"/>
    <w:rsid w:val="004C6CA8"/>
    <w:rsid w:val="004E23DE"/>
    <w:rsid w:val="0052352A"/>
    <w:rsid w:val="00545834"/>
    <w:rsid w:val="0055698B"/>
    <w:rsid w:val="0056066D"/>
    <w:rsid w:val="0056148B"/>
    <w:rsid w:val="00581477"/>
    <w:rsid w:val="00586C7C"/>
    <w:rsid w:val="005D1C6E"/>
    <w:rsid w:val="00601EEE"/>
    <w:rsid w:val="0061268E"/>
    <w:rsid w:val="00620052"/>
    <w:rsid w:val="0062320D"/>
    <w:rsid w:val="00655D1A"/>
    <w:rsid w:val="00661FEE"/>
    <w:rsid w:val="00682C9D"/>
    <w:rsid w:val="00691A04"/>
    <w:rsid w:val="006A0A34"/>
    <w:rsid w:val="006D6670"/>
    <w:rsid w:val="006E0CED"/>
    <w:rsid w:val="006F151F"/>
    <w:rsid w:val="00711AE0"/>
    <w:rsid w:val="0071243C"/>
    <w:rsid w:val="007236AF"/>
    <w:rsid w:val="007602CA"/>
    <w:rsid w:val="007A78FD"/>
    <w:rsid w:val="007B47E6"/>
    <w:rsid w:val="007B53B0"/>
    <w:rsid w:val="007D634C"/>
    <w:rsid w:val="007E0F56"/>
    <w:rsid w:val="007E3A00"/>
    <w:rsid w:val="007F18EB"/>
    <w:rsid w:val="008312E6"/>
    <w:rsid w:val="008328CB"/>
    <w:rsid w:val="00836EBD"/>
    <w:rsid w:val="008446BB"/>
    <w:rsid w:val="00847A94"/>
    <w:rsid w:val="008E7A8C"/>
    <w:rsid w:val="009143B8"/>
    <w:rsid w:val="00945025"/>
    <w:rsid w:val="009717A6"/>
    <w:rsid w:val="009911C8"/>
    <w:rsid w:val="00995B98"/>
    <w:rsid w:val="009A7A5A"/>
    <w:rsid w:val="009E47BA"/>
    <w:rsid w:val="009F6807"/>
    <w:rsid w:val="00A10F22"/>
    <w:rsid w:val="00A1780C"/>
    <w:rsid w:val="00A274F2"/>
    <w:rsid w:val="00A54861"/>
    <w:rsid w:val="00A929A4"/>
    <w:rsid w:val="00AB08DF"/>
    <w:rsid w:val="00AB1A0B"/>
    <w:rsid w:val="00AF4649"/>
    <w:rsid w:val="00B243F0"/>
    <w:rsid w:val="00B47EA3"/>
    <w:rsid w:val="00B55288"/>
    <w:rsid w:val="00B63CF9"/>
    <w:rsid w:val="00B673C2"/>
    <w:rsid w:val="00BA5BAA"/>
    <w:rsid w:val="00BB0329"/>
    <w:rsid w:val="00BB0842"/>
    <w:rsid w:val="00BB1412"/>
    <w:rsid w:val="00BC45B7"/>
    <w:rsid w:val="00BF2B56"/>
    <w:rsid w:val="00C156EA"/>
    <w:rsid w:val="00C27518"/>
    <w:rsid w:val="00CC21AC"/>
    <w:rsid w:val="00CE1FE7"/>
    <w:rsid w:val="00CF4410"/>
    <w:rsid w:val="00D04226"/>
    <w:rsid w:val="00D230A9"/>
    <w:rsid w:val="00D24AD9"/>
    <w:rsid w:val="00D277DF"/>
    <w:rsid w:val="00D52049"/>
    <w:rsid w:val="00D57D5B"/>
    <w:rsid w:val="00DA10CB"/>
    <w:rsid w:val="00DA2493"/>
    <w:rsid w:val="00DA54DF"/>
    <w:rsid w:val="00DB4058"/>
    <w:rsid w:val="00DD2FD6"/>
    <w:rsid w:val="00DD6210"/>
    <w:rsid w:val="00DE0045"/>
    <w:rsid w:val="00DE69C2"/>
    <w:rsid w:val="00DF22F9"/>
    <w:rsid w:val="00E00C3E"/>
    <w:rsid w:val="00E048EC"/>
    <w:rsid w:val="00E21E90"/>
    <w:rsid w:val="00E52485"/>
    <w:rsid w:val="00E60C00"/>
    <w:rsid w:val="00E63034"/>
    <w:rsid w:val="00EB059C"/>
    <w:rsid w:val="00EC1E08"/>
    <w:rsid w:val="00ED0BDF"/>
    <w:rsid w:val="00EE0846"/>
    <w:rsid w:val="00EE4F78"/>
    <w:rsid w:val="00EE7BDA"/>
    <w:rsid w:val="00F034D9"/>
    <w:rsid w:val="00F12B73"/>
    <w:rsid w:val="00F55839"/>
    <w:rsid w:val="00F72B38"/>
    <w:rsid w:val="00F747DC"/>
    <w:rsid w:val="00F761FA"/>
    <w:rsid w:val="00F9367E"/>
    <w:rsid w:val="00FB6B7B"/>
    <w:rsid w:val="00FE2976"/>
    <w:rsid w:val="00FF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D6460"/>
  <w14:defaultImageDpi w14:val="300"/>
  <w15:docId w15:val="{27874DE2-225D-4E7B-80D5-C8B4B19A4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38"/>
    <w:pPr>
      <w:ind w:left="720"/>
      <w:contextualSpacing/>
    </w:pPr>
  </w:style>
  <w:style w:type="character" w:styleId="Hyperlink">
    <w:name w:val="Hyperlink"/>
    <w:basedOn w:val="DefaultParagraphFont"/>
    <w:uiPriority w:val="99"/>
    <w:unhideWhenUsed/>
    <w:rsid w:val="002F5394"/>
    <w:rPr>
      <w:color w:val="0000FF" w:themeColor="hyperlink"/>
      <w:u w:val="single"/>
    </w:rPr>
  </w:style>
  <w:style w:type="paragraph" w:styleId="Header">
    <w:name w:val="header"/>
    <w:basedOn w:val="Normal"/>
    <w:link w:val="HeaderChar"/>
    <w:uiPriority w:val="99"/>
    <w:unhideWhenUsed/>
    <w:rsid w:val="003604D4"/>
    <w:pPr>
      <w:tabs>
        <w:tab w:val="center" w:pos="4320"/>
        <w:tab w:val="right" w:pos="8640"/>
      </w:tabs>
    </w:pPr>
  </w:style>
  <w:style w:type="character" w:customStyle="1" w:styleId="HeaderChar">
    <w:name w:val="Header Char"/>
    <w:basedOn w:val="DefaultParagraphFont"/>
    <w:link w:val="Header"/>
    <w:uiPriority w:val="99"/>
    <w:rsid w:val="003604D4"/>
  </w:style>
  <w:style w:type="paragraph" w:styleId="Footer">
    <w:name w:val="footer"/>
    <w:basedOn w:val="Normal"/>
    <w:link w:val="FooterChar"/>
    <w:uiPriority w:val="99"/>
    <w:unhideWhenUsed/>
    <w:rsid w:val="003604D4"/>
    <w:pPr>
      <w:tabs>
        <w:tab w:val="center" w:pos="4320"/>
        <w:tab w:val="right" w:pos="8640"/>
      </w:tabs>
    </w:pPr>
  </w:style>
  <w:style w:type="character" w:customStyle="1" w:styleId="FooterChar">
    <w:name w:val="Footer Char"/>
    <w:basedOn w:val="DefaultParagraphFont"/>
    <w:link w:val="Footer"/>
    <w:uiPriority w:val="99"/>
    <w:rsid w:val="003604D4"/>
  </w:style>
  <w:style w:type="paragraph" w:styleId="BalloonText">
    <w:name w:val="Balloon Text"/>
    <w:basedOn w:val="Normal"/>
    <w:link w:val="BalloonTextChar"/>
    <w:uiPriority w:val="99"/>
    <w:semiHidden/>
    <w:unhideWhenUsed/>
    <w:rsid w:val="003604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4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63400">
      <w:bodyDiv w:val="1"/>
      <w:marLeft w:val="0"/>
      <w:marRight w:val="0"/>
      <w:marTop w:val="0"/>
      <w:marBottom w:val="0"/>
      <w:divBdr>
        <w:top w:val="none" w:sz="0" w:space="0" w:color="auto"/>
        <w:left w:val="none" w:sz="0" w:space="0" w:color="auto"/>
        <w:bottom w:val="none" w:sz="0" w:space="0" w:color="auto"/>
        <w:right w:val="none" w:sz="0" w:space="0" w:color="auto"/>
      </w:divBdr>
    </w:div>
    <w:div w:id="548226031">
      <w:bodyDiv w:val="1"/>
      <w:marLeft w:val="0"/>
      <w:marRight w:val="0"/>
      <w:marTop w:val="0"/>
      <w:marBottom w:val="0"/>
      <w:divBdr>
        <w:top w:val="none" w:sz="0" w:space="0" w:color="auto"/>
        <w:left w:val="none" w:sz="0" w:space="0" w:color="auto"/>
        <w:bottom w:val="none" w:sz="0" w:space="0" w:color="auto"/>
        <w:right w:val="none" w:sz="0" w:space="0" w:color="auto"/>
      </w:divBdr>
    </w:div>
    <w:div w:id="658969100">
      <w:bodyDiv w:val="1"/>
      <w:marLeft w:val="0"/>
      <w:marRight w:val="0"/>
      <w:marTop w:val="0"/>
      <w:marBottom w:val="0"/>
      <w:divBdr>
        <w:top w:val="none" w:sz="0" w:space="0" w:color="auto"/>
        <w:left w:val="none" w:sz="0" w:space="0" w:color="auto"/>
        <w:bottom w:val="none" w:sz="0" w:space="0" w:color="auto"/>
        <w:right w:val="none" w:sz="0" w:space="0" w:color="auto"/>
      </w:divBdr>
    </w:div>
    <w:div w:id="968779982">
      <w:bodyDiv w:val="1"/>
      <w:marLeft w:val="0"/>
      <w:marRight w:val="0"/>
      <w:marTop w:val="0"/>
      <w:marBottom w:val="0"/>
      <w:divBdr>
        <w:top w:val="none" w:sz="0" w:space="0" w:color="auto"/>
        <w:left w:val="none" w:sz="0" w:space="0" w:color="auto"/>
        <w:bottom w:val="none" w:sz="0" w:space="0" w:color="auto"/>
        <w:right w:val="none" w:sz="0" w:space="0" w:color="auto"/>
      </w:divBdr>
    </w:div>
    <w:div w:id="1470515072">
      <w:bodyDiv w:val="1"/>
      <w:marLeft w:val="0"/>
      <w:marRight w:val="0"/>
      <w:marTop w:val="0"/>
      <w:marBottom w:val="0"/>
      <w:divBdr>
        <w:top w:val="none" w:sz="0" w:space="0" w:color="auto"/>
        <w:left w:val="none" w:sz="0" w:space="0" w:color="auto"/>
        <w:bottom w:val="none" w:sz="0" w:space="0" w:color="auto"/>
        <w:right w:val="none" w:sz="0" w:space="0" w:color="auto"/>
      </w:divBdr>
    </w:div>
    <w:div w:id="1530222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yjo.loparco@rogersandcow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B100B-1D2C-45B1-AA4E-A3E4DDCE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Octagon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Green</dc:creator>
  <cp:lastModifiedBy>Loparco, MaryJo (STA-OCT)</cp:lastModifiedBy>
  <cp:revision>19</cp:revision>
  <cp:lastPrinted>2018-04-11T15:38:00Z</cp:lastPrinted>
  <dcterms:created xsi:type="dcterms:W3CDTF">2018-04-05T19:47:00Z</dcterms:created>
  <dcterms:modified xsi:type="dcterms:W3CDTF">2018-05-01T19:49:00Z</dcterms:modified>
</cp:coreProperties>
</file>